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32C7" w:rsidRPr="008639AF" w:rsidRDefault="00BD32C7" w:rsidP="00BD32C7">
      <w:pPr>
        <w:spacing w:before="120"/>
        <w:jc w:val="center"/>
        <w:rPr>
          <w:sz w:val="28"/>
        </w:rPr>
      </w:pPr>
      <w:bookmarkStart w:id="0" w:name="_GoBack"/>
      <w:bookmarkEnd w:id="0"/>
      <w:r w:rsidRPr="008639AF">
        <w:rPr>
          <w:sz w:val="28"/>
        </w:rPr>
        <w:t>ЗАЯВКА</w:t>
      </w:r>
    </w:p>
    <w:p w:rsidR="00BD32C7" w:rsidRPr="008639AF" w:rsidRDefault="00BD32C7" w:rsidP="00BD32C7">
      <w:pPr>
        <w:jc w:val="center"/>
        <w:rPr>
          <w:sz w:val="28"/>
        </w:rPr>
      </w:pPr>
      <w:r w:rsidRPr="008639AF">
        <w:rPr>
          <w:sz w:val="28"/>
        </w:rPr>
        <w:t>организации, пр</w:t>
      </w:r>
      <w:r>
        <w:rPr>
          <w:sz w:val="28"/>
        </w:rPr>
        <w:t>е</w:t>
      </w:r>
      <w:r w:rsidRPr="008639AF">
        <w:rPr>
          <w:sz w:val="28"/>
        </w:rPr>
        <w:t>тендующей на статус ТУО</w:t>
      </w:r>
    </w:p>
    <w:p w:rsidR="00BD32C7" w:rsidRPr="00A00045" w:rsidRDefault="00BD32C7" w:rsidP="00BD32C7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"/>
        <w:gridCol w:w="424"/>
        <w:gridCol w:w="8368"/>
      </w:tblGrid>
      <w:tr w:rsidR="00BD32C7" w:rsidTr="009E7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BD32C7" w:rsidRDefault="00BD32C7" w:rsidP="009E7D92">
            <w:pPr>
              <w:pStyle w:val="1"/>
              <w:spacing w:after="0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заявки</w:t>
            </w:r>
          </w:p>
        </w:tc>
        <w:tc>
          <w:tcPr>
            <w:tcW w:w="211" w:type="pct"/>
            <w:tcBorders>
              <w:left w:val="single" w:sz="4" w:space="0" w:color="auto"/>
              <w:bottom w:val="single" w:sz="4" w:space="0" w:color="auto"/>
            </w:tcBorders>
          </w:tcPr>
          <w:p w:rsidR="00BD32C7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57150</wp:posOffset>
                      </wp:positionV>
                      <wp:extent cx="180975" cy="180975"/>
                      <wp:effectExtent l="7620" t="5715" r="11430" b="13335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E02ED" id="Прямоугольник 25" o:spid="_x0000_s1026" style="position:absolute;margin-left:8.65pt;margin-top:4.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" filled="f"/>
                  </w:pict>
                </mc:Fallback>
              </mc:AlternateContent>
            </w:r>
          </w:p>
        </w:tc>
        <w:tc>
          <w:tcPr>
            <w:tcW w:w="4485" w:type="pct"/>
            <w:tcBorders>
              <w:bottom w:val="single" w:sz="4" w:space="0" w:color="auto"/>
            </w:tcBorders>
            <w:vAlign w:val="center"/>
          </w:tcPr>
          <w:p w:rsidR="00BD32C7" w:rsidRPr="00E649CE" w:rsidRDefault="00BD32C7" w:rsidP="009E7D92">
            <w:pPr>
              <w:pStyle w:val="1"/>
              <w:jc w:val="left"/>
              <w:rPr>
                <w:rFonts w:ascii="Times New Roman" w:hAnsi="Times New Roman"/>
                <w:szCs w:val="26"/>
              </w:rPr>
            </w:pPr>
            <w:r w:rsidRPr="00E649CE">
              <w:rPr>
                <w:rFonts w:ascii="Times New Roman" w:hAnsi="Times New Roman"/>
                <w:szCs w:val="26"/>
              </w:rPr>
              <w:t xml:space="preserve">Первичная </w:t>
            </w:r>
          </w:p>
        </w:tc>
      </w:tr>
      <w:tr w:rsidR="00BD32C7" w:rsidTr="009E7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" w:type="pct"/>
            <w:vMerge/>
            <w:tcBorders>
              <w:top w:val="nil"/>
              <w:bottom w:val="nil"/>
              <w:right w:val="single" w:sz="4" w:space="0" w:color="auto"/>
            </w:tcBorders>
            <w:textDirection w:val="btLr"/>
            <w:vAlign w:val="center"/>
          </w:tcPr>
          <w:p w:rsidR="00BD32C7" w:rsidRDefault="00BD32C7" w:rsidP="009E7D92">
            <w:pPr>
              <w:pStyle w:val="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2C7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48895</wp:posOffset>
                      </wp:positionV>
                      <wp:extent cx="180975" cy="180975"/>
                      <wp:effectExtent l="7620" t="8255" r="11430" b="10795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6C9BF" id="Прямоугольник 24" o:spid="_x0000_s1026" style="position:absolute;margin-left:8.65pt;margin-top:3.85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" filled="f"/>
                  </w:pict>
                </mc:Fallback>
              </mc:AlternateContent>
            </w:r>
          </w:p>
        </w:tc>
        <w:tc>
          <w:tcPr>
            <w:tcW w:w="4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2C7" w:rsidRPr="00E649CE" w:rsidRDefault="00BD32C7" w:rsidP="009E7D92">
            <w:pPr>
              <w:pStyle w:val="1"/>
              <w:jc w:val="left"/>
              <w:rPr>
                <w:rFonts w:ascii="Times New Roman" w:hAnsi="Times New Roman"/>
                <w:szCs w:val="26"/>
              </w:rPr>
            </w:pPr>
            <w:r w:rsidRPr="00E649CE">
              <w:rPr>
                <w:rFonts w:ascii="Times New Roman" w:hAnsi="Times New Roman"/>
                <w:szCs w:val="26"/>
              </w:rPr>
              <w:t>Продление</w:t>
            </w:r>
          </w:p>
        </w:tc>
      </w:tr>
      <w:tr w:rsidR="00BD32C7" w:rsidTr="009E7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D32C7" w:rsidRDefault="00BD32C7" w:rsidP="009E7D92">
            <w:pPr>
              <w:pStyle w:val="1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2C7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48260</wp:posOffset>
                      </wp:positionV>
                      <wp:extent cx="180975" cy="180975"/>
                      <wp:effectExtent l="7620" t="8890" r="11430" b="1016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74261" id="Прямоугольник 23" o:spid="_x0000_s1026" style="position:absolute;margin-left:8.65pt;margin-top:3.8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" filled="f"/>
                  </w:pict>
                </mc:Fallback>
              </mc:AlternateContent>
            </w:r>
          </w:p>
        </w:tc>
        <w:tc>
          <w:tcPr>
            <w:tcW w:w="4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2C7" w:rsidRPr="00E649CE" w:rsidRDefault="00BD32C7" w:rsidP="009E7D92">
            <w:pPr>
              <w:pStyle w:val="1"/>
              <w:jc w:val="left"/>
              <w:rPr>
                <w:rFonts w:ascii="Times New Roman" w:hAnsi="Times New Roman"/>
                <w:szCs w:val="26"/>
              </w:rPr>
            </w:pPr>
            <w:r w:rsidRPr="00E649CE">
              <w:rPr>
                <w:rFonts w:ascii="Times New Roman" w:hAnsi="Times New Roman"/>
                <w:szCs w:val="26"/>
              </w:rPr>
              <w:t>Расширение</w:t>
            </w:r>
          </w:p>
        </w:tc>
      </w:tr>
    </w:tbl>
    <w:p w:rsidR="00BD32C7" w:rsidRPr="00A00045" w:rsidRDefault="00BD32C7" w:rsidP="00BD32C7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"/>
        <w:gridCol w:w="8753"/>
      </w:tblGrid>
      <w:tr w:rsidR="00BD32C7" w:rsidRPr="00E649CE" w:rsidTr="009E7D92">
        <w:tblPrEx>
          <w:tblCellMar>
            <w:top w:w="0" w:type="dxa"/>
            <w:bottom w:w="0" w:type="dxa"/>
          </w:tblCellMar>
        </w:tblPrEx>
        <w:trPr>
          <w:cantSplit/>
          <w:trHeight w:val="1629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jc w:val="center"/>
              <w:rPr>
                <w:sz w:val="24"/>
                <w:szCs w:val="24"/>
              </w:rPr>
            </w:pPr>
            <w:r w:rsidRPr="00E649CE">
              <w:rPr>
                <w:sz w:val="24"/>
                <w:szCs w:val="24"/>
              </w:rPr>
              <w:t>Сведения о заявителе</w:t>
            </w: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>Наименование организации</w:t>
            </w:r>
            <w:r>
              <w:rPr>
                <w:sz w:val="26"/>
                <w:szCs w:val="26"/>
              </w:rPr>
              <w:t>:</w:t>
            </w:r>
            <w:r w:rsidRPr="00E649CE">
              <w:rPr>
                <w:sz w:val="26"/>
                <w:szCs w:val="26"/>
              </w:rPr>
              <w:t xml:space="preserve"> (полное и краткое)</w:t>
            </w:r>
          </w:p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 xml:space="preserve">Юридический адрес организации: </w:t>
            </w:r>
            <w:r>
              <w:rPr>
                <w:sz w:val="26"/>
                <w:szCs w:val="26"/>
              </w:rPr>
              <w:t>(</w:t>
            </w:r>
            <w:r w:rsidRPr="00E649CE">
              <w:rPr>
                <w:sz w:val="26"/>
                <w:szCs w:val="26"/>
              </w:rPr>
              <w:t>индекс, город, улица</w:t>
            </w:r>
            <w:r>
              <w:rPr>
                <w:sz w:val="26"/>
                <w:szCs w:val="26"/>
              </w:rPr>
              <w:t>)</w:t>
            </w:r>
          </w:p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 xml:space="preserve">Почтовый адрес организации: </w:t>
            </w:r>
            <w:r>
              <w:rPr>
                <w:sz w:val="26"/>
                <w:szCs w:val="26"/>
              </w:rPr>
              <w:t>(</w:t>
            </w:r>
            <w:r w:rsidRPr="00E649CE">
              <w:rPr>
                <w:sz w:val="26"/>
                <w:szCs w:val="26"/>
              </w:rPr>
              <w:t>индекс, город, улица</w:t>
            </w:r>
            <w:r>
              <w:rPr>
                <w:sz w:val="26"/>
                <w:szCs w:val="26"/>
              </w:rPr>
              <w:t>)</w:t>
            </w:r>
          </w:p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 xml:space="preserve">Фактический адрес организации: </w:t>
            </w:r>
            <w:r>
              <w:rPr>
                <w:sz w:val="26"/>
                <w:szCs w:val="26"/>
              </w:rPr>
              <w:t>(</w:t>
            </w:r>
            <w:r w:rsidRPr="00E649CE">
              <w:rPr>
                <w:sz w:val="26"/>
                <w:szCs w:val="26"/>
              </w:rPr>
              <w:t>индекс, город, улица</w:t>
            </w:r>
            <w:r>
              <w:rPr>
                <w:sz w:val="26"/>
                <w:szCs w:val="26"/>
              </w:rPr>
              <w:t>)</w:t>
            </w:r>
          </w:p>
        </w:tc>
      </w:tr>
      <w:tr w:rsidR="00BD32C7" w:rsidRPr="00E649CE" w:rsidTr="009E7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>Руководитель организации</w:t>
            </w:r>
            <w:r>
              <w:rPr>
                <w:sz w:val="26"/>
                <w:szCs w:val="26"/>
              </w:rPr>
              <w:t>:</w:t>
            </w:r>
            <w:r w:rsidRPr="00E649CE">
              <w:rPr>
                <w:sz w:val="26"/>
                <w:szCs w:val="26"/>
              </w:rPr>
              <w:t xml:space="preserve"> (ФИО, должность)</w:t>
            </w:r>
          </w:p>
        </w:tc>
      </w:tr>
      <w:tr w:rsidR="00BD32C7" w:rsidRPr="00E649CE" w:rsidTr="009E7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>Телефон (с кодом):</w:t>
            </w:r>
          </w:p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>Телефакс:</w:t>
            </w:r>
          </w:p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  <w:lang w:val="en-US"/>
              </w:rPr>
              <w:t>E</w:t>
            </w:r>
            <w:r w:rsidRPr="00E649CE">
              <w:rPr>
                <w:sz w:val="26"/>
                <w:szCs w:val="26"/>
              </w:rPr>
              <w:t>-</w:t>
            </w:r>
            <w:r w:rsidRPr="00E649CE">
              <w:rPr>
                <w:sz w:val="26"/>
                <w:szCs w:val="26"/>
                <w:lang w:val="en-US"/>
              </w:rPr>
              <w:t>mail</w:t>
            </w:r>
            <w:r w:rsidRPr="00E649CE">
              <w:rPr>
                <w:sz w:val="26"/>
                <w:szCs w:val="26"/>
              </w:rPr>
              <w:t>:</w:t>
            </w:r>
          </w:p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>Интернет-сайт:</w:t>
            </w:r>
          </w:p>
        </w:tc>
      </w:tr>
      <w:tr w:rsidR="00BD32C7" w:rsidRPr="00E649CE" w:rsidTr="009E7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pct"/>
            <w:tcBorders>
              <w:left w:val="single" w:sz="4" w:space="0" w:color="auto"/>
              <w:bottom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6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>ИНН / КПП / БИК:</w:t>
            </w:r>
          </w:p>
        </w:tc>
      </w:tr>
      <w:tr w:rsidR="00BD32C7" w:rsidRPr="00E649CE" w:rsidTr="009E7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6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>Расчетный счет</w:t>
            </w:r>
          </w:p>
        </w:tc>
      </w:tr>
      <w:tr w:rsidR="00BD32C7" w:rsidRPr="00E649CE" w:rsidTr="009E7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6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>Кор. счет</w:t>
            </w:r>
          </w:p>
        </w:tc>
      </w:tr>
      <w:tr w:rsidR="00BD32C7" w:rsidRPr="00E649CE" w:rsidTr="009E7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6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>ОКАТО</w:t>
            </w:r>
          </w:p>
        </w:tc>
      </w:tr>
      <w:tr w:rsidR="00BD32C7" w:rsidRPr="00E649CE" w:rsidTr="009E7D9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ind w:left="40" w:firstLine="244"/>
              <w:jc w:val="both"/>
              <w:rPr>
                <w:sz w:val="24"/>
                <w:szCs w:val="24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</w:tcBorders>
          </w:tcPr>
          <w:p w:rsidR="00BD32C7" w:rsidRPr="00E649CE" w:rsidRDefault="00BD32C7" w:rsidP="009E7D92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60"/>
              <w:ind w:left="40" w:firstLine="244"/>
              <w:jc w:val="both"/>
              <w:rPr>
                <w:sz w:val="26"/>
                <w:szCs w:val="26"/>
              </w:rPr>
            </w:pPr>
            <w:r w:rsidRPr="00E649CE">
              <w:rPr>
                <w:sz w:val="26"/>
                <w:szCs w:val="26"/>
              </w:rPr>
              <w:t>Контактное лицо</w:t>
            </w:r>
            <w:r>
              <w:rPr>
                <w:sz w:val="26"/>
                <w:szCs w:val="26"/>
              </w:rPr>
              <w:t>:</w:t>
            </w:r>
            <w:r w:rsidRPr="00E649CE">
              <w:rPr>
                <w:sz w:val="26"/>
                <w:szCs w:val="26"/>
              </w:rPr>
              <w:t xml:space="preserve"> (ФИО, должность, телефон, </w:t>
            </w:r>
            <w:r w:rsidRPr="00E649CE">
              <w:rPr>
                <w:sz w:val="26"/>
                <w:szCs w:val="26"/>
                <w:lang w:val="en-US"/>
              </w:rPr>
              <w:t>e</w:t>
            </w:r>
            <w:r w:rsidRPr="00E649CE">
              <w:rPr>
                <w:sz w:val="26"/>
                <w:szCs w:val="26"/>
              </w:rPr>
              <w:t>-</w:t>
            </w:r>
            <w:r w:rsidRPr="00E649CE">
              <w:rPr>
                <w:sz w:val="26"/>
                <w:szCs w:val="26"/>
                <w:lang w:val="en-US"/>
              </w:rPr>
              <w:t>mail</w:t>
            </w:r>
            <w:r w:rsidRPr="00E649CE">
              <w:rPr>
                <w:sz w:val="26"/>
                <w:szCs w:val="26"/>
              </w:rPr>
              <w:t>)</w:t>
            </w:r>
          </w:p>
        </w:tc>
      </w:tr>
    </w:tbl>
    <w:p w:rsidR="00BD32C7" w:rsidRPr="00E649CE" w:rsidRDefault="00BD32C7" w:rsidP="00BD32C7">
      <w:pPr>
        <w:spacing w:before="120"/>
        <w:ind w:firstLine="720"/>
        <w:jc w:val="both"/>
        <w:rPr>
          <w:sz w:val="26"/>
          <w:szCs w:val="26"/>
        </w:rPr>
      </w:pPr>
      <w:r w:rsidRPr="00E649CE">
        <w:rPr>
          <w:sz w:val="26"/>
          <w:szCs w:val="26"/>
        </w:rPr>
        <w:t xml:space="preserve">Просим провести </w:t>
      </w:r>
      <w:r w:rsidRPr="00733886">
        <w:rPr>
          <w:sz w:val="26"/>
          <w:szCs w:val="26"/>
        </w:rPr>
        <w:t>проверки</w:t>
      </w:r>
      <w:r w:rsidRPr="00E649CE">
        <w:rPr>
          <w:sz w:val="26"/>
          <w:szCs w:val="26"/>
        </w:rPr>
        <w:t xml:space="preserve"> и утвердить в качестве Территориального уполномоченного органа в Единой системе оценки соответствия в области промышленной, экологической безопасности, безопасности в энергетике и строительстве.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507"/>
        <w:gridCol w:w="8210"/>
      </w:tblGrid>
      <w:tr w:rsidR="00BD32C7" w:rsidRPr="00DB6F2F" w:rsidTr="009E7D92">
        <w:tc>
          <w:tcPr>
            <w:tcW w:w="64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BD32C7" w:rsidRPr="00DB6F2F" w:rsidRDefault="00BD32C7" w:rsidP="009E7D92">
            <w:pPr>
              <w:widowControl w:val="0"/>
              <w:ind w:left="113" w:right="113"/>
              <w:jc w:val="center"/>
              <w:rPr>
                <w:sz w:val="28"/>
              </w:rPr>
            </w:pPr>
            <w:r>
              <w:t>Заявляемая область полномочий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40" w:after="4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56515</wp:posOffset>
                      </wp:positionV>
                      <wp:extent cx="180975" cy="180975"/>
                      <wp:effectExtent l="6985" t="10795" r="12065" b="8255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73B96" id="Прямоугольник 22" o:spid="_x0000_s1026" style="position:absolute;margin-left:-1.5pt;margin-top:4.45pt;width:14.2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" filled="f"/>
                  </w:pict>
                </mc:Fallback>
              </mc:AlternateContent>
            </w:r>
          </w:p>
        </w:tc>
        <w:tc>
          <w:tcPr>
            <w:tcW w:w="8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C7" w:rsidRPr="00DB6F2F" w:rsidRDefault="00BD32C7" w:rsidP="009E7D92">
            <w:pPr>
              <w:widowControl w:val="0"/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40" w:after="4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Экспертные организации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40" w:after="40"/>
              <w:jc w:val="both"/>
              <w:rPr>
                <w:sz w:val="28"/>
              </w:rPr>
            </w:pPr>
          </w:p>
        </w:tc>
        <w:tc>
          <w:tcPr>
            <w:tcW w:w="8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32C7" w:rsidRPr="00DB6F2F" w:rsidRDefault="00BD32C7" w:rsidP="009E7D92">
            <w:pPr>
              <w:widowControl w:val="0"/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40" w:after="4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Испытательные лаборатории: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40" w:after="4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52705</wp:posOffset>
                      </wp:positionV>
                      <wp:extent cx="180975" cy="180975"/>
                      <wp:effectExtent l="12065" t="6350" r="6985" b="1270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85CF8" id="Прямоугольник 21" o:spid="_x0000_s1026" style="position:absolute;margin-left:-2.6pt;margin-top:4.15pt;width:14.2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" filled="f"/>
                  </w:pict>
                </mc:Fallback>
              </mc:AlternateConten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32C7" w:rsidRPr="00DB6F2F" w:rsidRDefault="00BD32C7" w:rsidP="009E7D92">
            <w:pPr>
              <w:widowControl w:val="0"/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40" w:after="40"/>
              <w:ind w:left="40" w:firstLine="244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Лаборатории неразрушающего контроля</w:t>
            </w:r>
            <w:r>
              <w:rPr>
                <w:sz w:val="26"/>
                <w:szCs w:val="26"/>
              </w:rPr>
              <w:t>*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40" w:after="4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51435</wp:posOffset>
                      </wp:positionV>
                      <wp:extent cx="180975" cy="180975"/>
                      <wp:effectExtent l="12065" t="9525" r="6985" b="9525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9502A" id="Прямоугольник 20" o:spid="_x0000_s1026" style="position:absolute;margin-left:-2.6pt;margin-top:4.05pt;width:14.25pt;height:1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" filled="f"/>
                  </w:pict>
                </mc:Fallback>
              </mc:AlternateConten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32C7" w:rsidRPr="00DB6F2F" w:rsidRDefault="00BD32C7" w:rsidP="009E7D92">
            <w:pPr>
              <w:widowControl w:val="0"/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40" w:after="40"/>
              <w:ind w:left="40" w:firstLine="244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Лаборатории разрушающих и других видов испытаний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40" w:after="4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48895</wp:posOffset>
                      </wp:positionV>
                      <wp:extent cx="180975" cy="180975"/>
                      <wp:effectExtent l="12065" t="11430" r="6985" b="762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8A5C1" id="Прямоугольник 19" o:spid="_x0000_s1026" style="position:absolute;margin-left:-2.6pt;margin-top:3.85pt;width:14.2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" filled="f"/>
                  </w:pict>
                </mc:Fallback>
              </mc:AlternateConten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32C7" w:rsidRPr="00DB6F2F" w:rsidRDefault="00BD32C7" w:rsidP="009E7D92">
            <w:pPr>
              <w:widowControl w:val="0"/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40" w:after="40"/>
              <w:ind w:left="40" w:firstLine="244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Аналитические лаборатории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40" w:after="4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43180</wp:posOffset>
                      </wp:positionV>
                      <wp:extent cx="180975" cy="180975"/>
                      <wp:effectExtent l="12065" t="10160" r="6985" b="889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9CE3A" id="Прямоугольник 18" o:spid="_x0000_s1026" style="position:absolute;margin-left:-2.6pt;margin-top:3.4pt;width:14.25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" filled="f"/>
                  </w:pict>
                </mc:Fallback>
              </mc:AlternateConten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32C7" w:rsidRPr="00DB6F2F" w:rsidRDefault="00BD32C7" w:rsidP="009E7D92">
            <w:pPr>
              <w:widowControl w:val="0"/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40" w:after="40"/>
              <w:ind w:left="40" w:firstLine="244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Лаборатории, осуществляющие испытания продукции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40" w:after="4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50800</wp:posOffset>
                      </wp:positionV>
                      <wp:extent cx="180975" cy="180975"/>
                      <wp:effectExtent l="12065" t="12700" r="6985" b="635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51783" id="Прямоугольник 17" o:spid="_x0000_s1026" style="position:absolute;margin-left:-2.6pt;margin-top:4pt;width:14.2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" filled="f"/>
                  </w:pict>
                </mc:Fallback>
              </mc:AlternateContent>
            </w:r>
          </w:p>
        </w:tc>
        <w:tc>
          <w:tcPr>
            <w:tcW w:w="8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D32C7" w:rsidRPr="00DB6F2F" w:rsidRDefault="00BD32C7" w:rsidP="009E7D92">
            <w:pPr>
              <w:widowControl w:val="0"/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40" w:after="40"/>
              <w:ind w:left="40" w:firstLine="244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Электролаборатории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40" w:after="40"/>
              <w:jc w:val="both"/>
              <w:rPr>
                <w:noProof/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36195</wp:posOffset>
                      </wp:positionV>
                      <wp:extent cx="180975" cy="180975"/>
                      <wp:effectExtent l="12065" t="12065" r="6985" b="698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463DF" id="Прямоугольник 16" o:spid="_x0000_s1026" style="position:absolute;margin-left:-2.6pt;margin-top:2.85pt;width:14.25pt;height:1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" filled="f"/>
                  </w:pict>
                </mc:Fallback>
              </mc:AlternateContent>
            </w:r>
          </w:p>
        </w:tc>
        <w:tc>
          <w:tcPr>
            <w:tcW w:w="8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2C7" w:rsidRPr="00DB6F2F" w:rsidRDefault="00BD32C7" w:rsidP="009E7D92">
            <w:pPr>
              <w:widowControl w:val="0"/>
              <w:tabs>
                <w:tab w:val="left" w:pos="284"/>
                <w:tab w:val="left" w:pos="3686"/>
                <w:tab w:val="left" w:pos="5387"/>
                <w:tab w:val="left" w:pos="7938"/>
              </w:tabs>
              <w:spacing w:before="40" w:after="40"/>
              <w:ind w:left="40" w:firstLine="24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Лаборатории теплотехнических измерений</w:t>
            </w:r>
          </w:p>
        </w:tc>
      </w:tr>
    </w:tbl>
    <w:p w:rsidR="00BD32C7" w:rsidRDefault="00BD32C7" w:rsidP="00BD32C7">
      <w:r>
        <w:t>* Для аккредитованных в Единой системе оценки соответствия независимых органов по аттестации лабораторий неразрушающего контроля.</w:t>
      </w:r>
    </w:p>
    <w:p w:rsidR="00BD32C7" w:rsidRDefault="00BD32C7" w:rsidP="00BD32C7">
      <w:r w:rsidRPr="00614A68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515"/>
        <w:gridCol w:w="8197"/>
      </w:tblGrid>
      <w:tr w:rsidR="00BD32C7" w:rsidRPr="00DB6F2F" w:rsidTr="009E7D92">
        <w:trPr>
          <w:trHeight w:val="332"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BD32C7" w:rsidRPr="00DB6F2F" w:rsidRDefault="00BD32C7" w:rsidP="009E7D92">
            <w:pPr>
              <w:widowControl w:val="0"/>
              <w:ind w:left="113" w:right="113"/>
              <w:jc w:val="center"/>
              <w:rPr>
                <w:sz w:val="28"/>
              </w:rPr>
            </w:pPr>
            <w:r>
              <w:lastRenderedPageBreak/>
              <w:t>Заявляемая область полномочий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86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D32C7" w:rsidRPr="00DB6F2F" w:rsidRDefault="00BD32C7" w:rsidP="009E7D92">
            <w:pPr>
              <w:widowControl w:val="0"/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 xml:space="preserve">Независимые </w:t>
            </w:r>
            <w:proofErr w:type="spellStart"/>
            <w:r w:rsidRPr="00DB6F2F">
              <w:rPr>
                <w:sz w:val="26"/>
                <w:szCs w:val="26"/>
              </w:rPr>
              <w:t>аттестационно</w:t>
            </w:r>
            <w:proofErr w:type="spellEnd"/>
            <w:r w:rsidRPr="00DB6F2F">
              <w:rPr>
                <w:sz w:val="26"/>
                <w:szCs w:val="26"/>
              </w:rPr>
              <w:t>-методические центры (НАМЦ):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52705</wp:posOffset>
                      </wp:positionV>
                      <wp:extent cx="180975" cy="180975"/>
                      <wp:effectExtent l="12065" t="12065" r="6985" b="698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E287F" id="Прямоугольник 15" o:spid="_x0000_s1026" style="position:absolute;margin-left:-2.6pt;margin-top:4.15pt;width:1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А. Общие требования промышленной безопасности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51435</wp:posOffset>
                      </wp:positionV>
                      <wp:extent cx="180975" cy="180975"/>
                      <wp:effectExtent l="12065" t="12065" r="6985" b="698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3EA39" id="Прямоугольник 14" o:spid="_x0000_s1026" style="position:absolute;margin-left:-2.6pt;margin-top:4.05pt;width:14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Б.1. Требования промышленной безопасности в химической, нефтехимической и нефтеперерабатывающей промышленности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48895</wp:posOffset>
                      </wp:positionV>
                      <wp:extent cx="180975" cy="180975"/>
                      <wp:effectExtent l="12065" t="5080" r="6985" b="1397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E9FFE" id="Прямоугольник 13" o:spid="_x0000_s1026" style="position:absolute;margin-left:-2.6pt;margin-top:3.85pt;width:14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Б.2. Требования промышленной безопасности в нефтяной и газовой промышленности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43180</wp:posOffset>
                      </wp:positionV>
                      <wp:extent cx="180975" cy="180975"/>
                      <wp:effectExtent l="12065" t="13970" r="6985" b="508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1303D" id="Прямоугольник 12" o:spid="_x0000_s1026" style="position:absolute;margin-left:-2.6pt;margin-top:3.4pt;width:14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Б.3. Требования промышленной безопасности в металлургической промышленности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50800</wp:posOffset>
                      </wp:positionV>
                      <wp:extent cx="180975" cy="180975"/>
                      <wp:effectExtent l="12065" t="7620" r="6985" b="1143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4757C" id="Прямоугольник 11" o:spid="_x0000_s1026" style="position:absolute;margin-left:-2.6pt;margin-top:4pt;width:14.2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Б.4. Требования промышленной безопасности в горнорудной промышленности</w:t>
            </w:r>
          </w:p>
        </w:tc>
      </w:tr>
      <w:tr w:rsidR="00BD32C7" w:rsidRPr="00DB6F2F" w:rsidTr="009E7D92">
        <w:trPr>
          <w:trHeight w:val="332"/>
        </w:trPr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BD32C7" w:rsidRPr="00DB6F2F" w:rsidRDefault="00BD32C7" w:rsidP="009E7D92">
            <w:pPr>
              <w:widowControl w:val="0"/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48260</wp:posOffset>
                      </wp:positionV>
                      <wp:extent cx="180975" cy="180975"/>
                      <wp:effectExtent l="5715" t="10160" r="13335" b="889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CA9D0" id="Прямоугольник 10" o:spid="_x0000_s1026" style="position:absolute;margin-left:-2.35pt;margin-top:3.8pt;width:14.2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Б.5. Требования промышленной безопасности в угольной промышленности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52705</wp:posOffset>
                      </wp:positionV>
                      <wp:extent cx="180975" cy="180975"/>
                      <wp:effectExtent l="12065" t="10160" r="6985" b="889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82A73" id="Прямоугольник 9" o:spid="_x0000_s1026" style="position:absolute;margin-left:-2.6pt;margin-top:4.15pt;width:14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Б.6. Требования по маркшейдерскому обеспечению безопасного ведения горных работ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51435</wp:posOffset>
                      </wp:positionV>
                      <wp:extent cx="180975" cy="180975"/>
                      <wp:effectExtent l="12065" t="13970" r="6985" b="508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FC5EB" id="Прямоугольник 8" o:spid="_x0000_s1026" style="position:absolute;margin-left:-2.6pt;margin-top:4.05pt;width:14.2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Б.7. Требования промышленной безопасности на объектах газораспределения и газопотребления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48895</wp:posOffset>
                      </wp:positionV>
                      <wp:extent cx="180975" cy="180975"/>
                      <wp:effectExtent l="12065" t="6985" r="6985" b="1206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28D63F" id="Прямоугольник 7" o:spid="_x0000_s1026" style="position:absolute;margin-left:-2.6pt;margin-top:3.85pt;width:14.2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Б.8. Требования промышленной безопасности к оборудованию, работающему под давлением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43180</wp:posOffset>
                      </wp:positionV>
                      <wp:extent cx="180975" cy="180975"/>
                      <wp:effectExtent l="12065" t="6350" r="6985" b="1270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EE360" id="Прямоугольник 6" o:spid="_x0000_s1026" style="position:absolute;margin-left:-2.6pt;margin-top:3.4pt;width:14.2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Б.9. Требования промышленной безопасности к подъемным сооружениям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50800</wp:posOffset>
                      </wp:positionV>
                      <wp:extent cx="180975" cy="180975"/>
                      <wp:effectExtent l="12065" t="8890" r="6985" b="10160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355D2" id="Прямоугольник 5" o:spid="_x0000_s1026" style="position:absolute;margin-left:-2.6pt;margin-top:4pt;width:14.2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Б.10. Требования промышленной безопасности при транспортировании опасных веществ</w:t>
            </w:r>
          </w:p>
        </w:tc>
      </w:tr>
      <w:tr w:rsidR="00BD32C7" w:rsidRPr="00DB6F2F" w:rsidTr="009E7D92">
        <w:trPr>
          <w:trHeight w:val="332"/>
        </w:trPr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  <w:textDirection w:val="btLr"/>
          </w:tcPr>
          <w:p w:rsidR="00BD32C7" w:rsidRPr="00DB6F2F" w:rsidRDefault="00BD32C7" w:rsidP="009E7D92">
            <w:pPr>
              <w:widowControl w:val="0"/>
              <w:ind w:left="113" w:right="113"/>
              <w:jc w:val="center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48260</wp:posOffset>
                      </wp:positionV>
                      <wp:extent cx="180975" cy="180975"/>
                      <wp:effectExtent l="5715" t="11430" r="13335" b="762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476BA" id="Прямоугольник 4" o:spid="_x0000_s1026" style="position:absolute;margin-left:-2.35pt;margin-top:3.8pt;width:14.2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Б.11. Требования промышленной безопасности на взрывоопасных объектах хранения и переработки растительного сырья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52705</wp:posOffset>
                      </wp:positionV>
                      <wp:extent cx="180975" cy="180975"/>
                      <wp:effectExtent l="12065" t="11430" r="6985" b="762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3164E" id="Прямоугольник 3" o:spid="_x0000_s1026" style="position:absolute;margin-left:-2.6pt;margin-top:4.15pt;width:14.2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Б.12. Требования промышленной безопасности, относящиеся к взрывным работам</w:t>
            </w:r>
          </w:p>
        </w:tc>
      </w:tr>
      <w:tr w:rsidR="00BD32C7" w:rsidRPr="00DB6F2F" w:rsidTr="009E7D92"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51435</wp:posOffset>
                      </wp:positionV>
                      <wp:extent cx="180975" cy="180975"/>
                      <wp:effectExtent l="12065" t="5715" r="6985" b="1333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436FFF" id="Прямоугольник 2" o:spid="_x0000_s1026" style="position:absolute;margin-left:-2.6pt;margin-top:4.05pt;width:14.2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Г.</w:t>
            </w:r>
            <w:r w:rsidRPr="00DB6F2F">
              <w:rPr>
                <w:sz w:val="26"/>
                <w:szCs w:val="26"/>
                <w:lang w:val="en-US"/>
              </w:rPr>
              <w:t xml:space="preserve"> </w:t>
            </w:r>
            <w:r w:rsidRPr="00DB6F2F">
              <w:rPr>
                <w:sz w:val="26"/>
                <w:szCs w:val="26"/>
              </w:rPr>
              <w:t>Энергетическая безопасность</w:t>
            </w:r>
          </w:p>
        </w:tc>
      </w:tr>
      <w:tr w:rsidR="00BD32C7" w:rsidRPr="00DB6F2F" w:rsidTr="009E7D92">
        <w:trPr>
          <w:trHeight w:val="455"/>
        </w:trPr>
        <w:tc>
          <w:tcPr>
            <w:tcW w:w="6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spacing w:before="120"/>
              <w:jc w:val="both"/>
              <w:rPr>
                <w:sz w:val="28"/>
              </w:rPr>
            </w:pPr>
            <w:r w:rsidRPr="00DB6F2F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48895</wp:posOffset>
                      </wp:positionV>
                      <wp:extent cx="180975" cy="180975"/>
                      <wp:effectExtent l="12065" t="13970" r="6985" b="508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A6BF6" id="Прямоугольник 1" o:spid="_x0000_s1026" style="position:absolute;margin-left:-2.6pt;margin-top:3.85pt;width:14.2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" filled="f"/>
                  </w:pict>
                </mc:Fallback>
              </mc:AlternateContent>
            </w:r>
          </w:p>
        </w:tc>
        <w:tc>
          <w:tcPr>
            <w:tcW w:w="8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2C7" w:rsidRPr="00DB6F2F" w:rsidRDefault="00BD32C7" w:rsidP="009E7D92">
            <w:pPr>
              <w:widowControl w:val="0"/>
              <w:ind w:firstLine="320"/>
              <w:rPr>
                <w:sz w:val="26"/>
                <w:szCs w:val="26"/>
              </w:rPr>
            </w:pPr>
            <w:r w:rsidRPr="00DB6F2F">
              <w:rPr>
                <w:sz w:val="26"/>
                <w:szCs w:val="26"/>
              </w:rPr>
              <w:t>Д.</w:t>
            </w:r>
            <w:r w:rsidRPr="00DB6F2F">
              <w:rPr>
                <w:sz w:val="26"/>
                <w:szCs w:val="26"/>
                <w:lang w:val="en-US"/>
              </w:rPr>
              <w:t xml:space="preserve"> </w:t>
            </w:r>
            <w:r w:rsidRPr="00DB6F2F">
              <w:rPr>
                <w:sz w:val="26"/>
                <w:szCs w:val="26"/>
              </w:rPr>
              <w:t>Безопасность гидротехнических сооружений</w:t>
            </w:r>
          </w:p>
        </w:tc>
      </w:tr>
    </w:tbl>
    <w:p w:rsidR="00BD32C7" w:rsidRDefault="00BD32C7" w:rsidP="00BD32C7">
      <w:pPr>
        <w:pStyle w:val="1"/>
        <w:ind w:left="0" w:firstLine="454"/>
        <w:rPr>
          <w:rFonts w:ascii="Times New Roman" w:hAnsi="Times New Roman"/>
          <w:szCs w:val="26"/>
          <w:lang w:val="en-US"/>
        </w:rPr>
      </w:pPr>
    </w:p>
    <w:p w:rsidR="00BD32C7" w:rsidRPr="00E649CE" w:rsidRDefault="00BD32C7" w:rsidP="00BD32C7">
      <w:pPr>
        <w:pStyle w:val="1"/>
        <w:ind w:left="0" w:firstLine="454"/>
        <w:rPr>
          <w:rFonts w:ascii="Times New Roman" w:hAnsi="Times New Roman"/>
          <w:szCs w:val="26"/>
        </w:rPr>
      </w:pPr>
      <w:r w:rsidRPr="00E649CE">
        <w:rPr>
          <w:rFonts w:ascii="Times New Roman" w:hAnsi="Times New Roman"/>
          <w:szCs w:val="26"/>
        </w:rPr>
        <w:t>Мы заявляем, что:</w:t>
      </w:r>
    </w:p>
    <w:p w:rsidR="00BD32C7" w:rsidRPr="00E649CE" w:rsidRDefault="00BD32C7" w:rsidP="00BD32C7">
      <w:pPr>
        <w:pStyle w:val="1"/>
        <w:ind w:left="0" w:firstLine="454"/>
        <w:rPr>
          <w:rFonts w:ascii="Times New Roman" w:hAnsi="Times New Roman"/>
          <w:szCs w:val="26"/>
        </w:rPr>
      </w:pPr>
      <w:r w:rsidRPr="00E649CE">
        <w:rPr>
          <w:rFonts w:ascii="Times New Roman" w:hAnsi="Times New Roman"/>
          <w:szCs w:val="26"/>
        </w:rPr>
        <w:t>нам известны принципы деятельности по аккредитации в Единой системе оценки соответствия в области промышленной, экологической безопасности, безопасности в энергетике и строительстве;</w:t>
      </w:r>
    </w:p>
    <w:p w:rsidR="00BD32C7" w:rsidRPr="00E649CE" w:rsidRDefault="00BD32C7" w:rsidP="00BD32C7">
      <w:pPr>
        <w:pStyle w:val="1"/>
        <w:ind w:left="0" w:firstLine="454"/>
        <w:rPr>
          <w:rFonts w:ascii="Times New Roman" w:hAnsi="Times New Roman"/>
          <w:szCs w:val="26"/>
        </w:rPr>
      </w:pPr>
      <w:r w:rsidRPr="00561695">
        <w:rPr>
          <w:rFonts w:ascii="Times New Roman" w:hAnsi="Times New Roman"/>
          <w:szCs w:val="26"/>
        </w:rPr>
        <w:t xml:space="preserve">мы согласны соблюдать правила проведения </w:t>
      </w:r>
      <w:r w:rsidRPr="00733886">
        <w:rPr>
          <w:rFonts w:ascii="Times New Roman" w:hAnsi="Times New Roman"/>
          <w:szCs w:val="26"/>
        </w:rPr>
        <w:t>аккредитации ООС, нести все расходы, связанные с работой Органа по аккредитации по проверке независимо от ее результатов, и взять на себя расходы, связанные с мониторингом функционирования и последующим инспекционным контролем за деятельностью ТУО в области оценки (проверки)</w:t>
      </w:r>
      <w:r w:rsidRPr="00561695">
        <w:rPr>
          <w:rFonts w:ascii="Times New Roman" w:hAnsi="Times New Roman"/>
          <w:szCs w:val="26"/>
        </w:rPr>
        <w:t xml:space="preserve"> ООС.</w:t>
      </w:r>
    </w:p>
    <w:p w:rsidR="00BD32C7" w:rsidRPr="00E649CE" w:rsidRDefault="00BD32C7" w:rsidP="00BD32C7">
      <w:pPr>
        <w:pStyle w:val="1"/>
        <w:rPr>
          <w:rFonts w:ascii="Times New Roman" w:hAnsi="Times New Roman"/>
          <w:szCs w:val="26"/>
        </w:rPr>
      </w:pPr>
      <w:r w:rsidRPr="00E649CE">
        <w:rPr>
          <w:rFonts w:ascii="Times New Roman" w:hAnsi="Times New Roman"/>
          <w:szCs w:val="26"/>
        </w:rPr>
        <w:t>Приложения к заявке:</w:t>
      </w:r>
    </w:p>
    <w:p w:rsidR="00BD32C7" w:rsidRPr="00E649CE" w:rsidRDefault="00BD32C7" w:rsidP="00BD32C7">
      <w:pPr>
        <w:pStyle w:val="-"/>
        <w:numPr>
          <w:ilvl w:val="0"/>
          <w:numId w:val="2"/>
        </w:numPr>
        <w:tabs>
          <w:tab w:val="clear" w:pos="1080"/>
          <w:tab w:val="left" w:pos="993"/>
        </w:tabs>
        <w:spacing w:after="0"/>
        <w:ind w:left="0" w:firstLine="720"/>
        <w:rPr>
          <w:rFonts w:ascii="Times New Roman" w:hAnsi="Times New Roman"/>
          <w:szCs w:val="26"/>
        </w:rPr>
      </w:pPr>
      <w:r w:rsidRPr="00E649CE">
        <w:rPr>
          <w:rFonts w:ascii="Times New Roman" w:hAnsi="Times New Roman"/>
          <w:szCs w:val="26"/>
        </w:rPr>
        <w:t>Копия устава и (или) других учредительных документов заявителя;</w:t>
      </w:r>
    </w:p>
    <w:p w:rsidR="00BD32C7" w:rsidRPr="00E649CE" w:rsidRDefault="00BD32C7" w:rsidP="00BD32C7">
      <w:pPr>
        <w:pStyle w:val="-"/>
        <w:numPr>
          <w:ilvl w:val="0"/>
          <w:numId w:val="2"/>
        </w:numPr>
        <w:tabs>
          <w:tab w:val="clear" w:pos="1080"/>
          <w:tab w:val="left" w:pos="993"/>
        </w:tabs>
        <w:spacing w:after="0"/>
        <w:ind w:left="0" w:firstLine="720"/>
        <w:rPr>
          <w:rFonts w:ascii="Times New Roman" w:hAnsi="Times New Roman"/>
          <w:szCs w:val="26"/>
        </w:rPr>
      </w:pPr>
      <w:r w:rsidRPr="00E649CE">
        <w:rPr>
          <w:rFonts w:ascii="Times New Roman" w:hAnsi="Times New Roman"/>
          <w:szCs w:val="26"/>
        </w:rPr>
        <w:t>Копия свидетельства о постановке на учет юридического лица</w:t>
      </w:r>
      <w:r>
        <w:rPr>
          <w:rFonts w:ascii="Times New Roman" w:hAnsi="Times New Roman"/>
          <w:szCs w:val="26"/>
        </w:rPr>
        <w:t xml:space="preserve"> или</w:t>
      </w:r>
      <w:r w:rsidRPr="00E70D79">
        <w:rPr>
          <w:rFonts w:ascii="Times New Roman" w:hAnsi="Times New Roman"/>
          <w:szCs w:val="26"/>
          <w:highlight w:val="yellow"/>
        </w:rPr>
        <w:t xml:space="preserve"> </w:t>
      </w:r>
      <w:r w:rsidRPr="00566110">
        <w:rPr>
          <w:rFonts w:ascii="Times New Roman" w:hAnsi="Times New Roman"/>
          <w:szCs w:val="26"/>
        </w:rPr>
        <w:t>индивидуального предпринимателя</w:t>
      </w:r>
      <w:r w:rsidRPr="00E649CE">
        <w:rPr>
          <w:rFonts w:ascii="Times New Roman" w:hAnsi="Times New Roman"/>
          <w:szCs w:val="26"/>
        </w:rPr>
        <w:t xml:space="preserve"> в налоговом органе;</w:t>
      </w:r>
    </w:p>
    <w:p w:rsidR="00BD32C7" w:rsidRPr="00E649CE" w:rsidRDefault="00BD32C7" w:rsidP="00BD32C7">
      <w:pPr>
        <w:pStyle w:val="-"/>
        <w:numPr>
          <w:ilvl w:val="0"/>
          <w:numId w:val="0"/>
        </w:numPr>
        <w:tabs>
          <w:tab w:val="left" w:pos="993"/>
        </w:tabs>
        <w:spacing w:after="0"/>
        <w:ind w:firstLine="992"/>
        <w:rPr>
          <w:rFonts w:ascii="Times New Roman" w:hAnsi="Times New Roman"/>
          <w:szCs w:val="26"/>
        </w:rPr>
      </w:pPr>
      <w:r w:rsidRPr="00E649CE">
        <w:rPr>
          <w:rFonts w:ascii="Times New Roman" w:hAnsi="Times New Roman"/>
          <w:szCs w:val="26"/>
        </w:rPr>
        <w:t>копия информационного письма Федеральной службы государственной статистики (Росстат);</w:t>
      </w:r>
    </w:p>
    <w:p w:rsidR="00BD32C7" w:rsidRPr="00E649CE" w:rsidRDefault="00BD32C7" w:rsidP="00BD32C7">
      <w:pPr>
        <w:pStyle w:val="-"/>
        <w:numPr>
          <w:ilvl w:val="0"/>
          <w:numId w:val="0"/>
        </w:numPr>
        <w:tabs>
          <w:tab w:val="left" w:pos="993"/>
        </w:tabs>
        <w:spacing w:after="0"/>
        <w:ind w:firstLine="992"/>
        <w:rPr>
          <w:rFonts w:ascii="Times New Roman" w:hAnsi="Times New Roman"/>
          <w:szCs w:val="26"/>
        </w:rPr>
      </w:pPr>
      <w:r w:rsidRPr="00E649CE">
        <w:rPr>
          <w:rFonts w:ascii="Times New Roman" w:hAnsi="Times New Roman"/>
          <w:szCs w:val="26"/>
        </w:rPr>
        <w:lastRenderedPageBreak/>
        <w:t>копия свидетельства о внесении записи в Единый государственный реестр юридических лиц</w:t>
      </w:r>
      <w:r>
        <w:rPr>
          <w:rFonts w:ascii="Times New Roman" w:hAnsi="Times New Roman"/>
          <w:szCs w:val="26"/>
        </w:rPr>
        <w:t xml:space="preserve"> </w:t>
      </w:r>
      <w:r w:rsidRPr="00566110">
        <w:rPr>
          <w:rFonts w:ascii="Times New Roman" w:hAnsi="Times New Roman"/>
          <w:szCs w:val="26"/>
        </w:rPr>
        <w:t>(индивидуальных предпринимателей);</w:t>
      </w:r>
    </w:p>
    <w:p w:rsidR="00BD32C7" w:rsidRPr="00E649CE" w:rsidRDefault="00BD32C7" w:rsidP="00BD32C7">
      <w:pPr>
        <w:pStyle w:val="-"/>
        <w:numPr>
          <w:ilvl w:val="0"/>
          <w:numId w:val="2"/>
        </w:numPr>
        <w:tabs>
          <w:tab w:val="clear" w:pos="1080"/>
          <w:tab w:val="left" w:pos="993"/>
        </w:tabs>
        <w:spacing w:after="0"/>
        <w:ind w:left="0" w:firstLine="720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Д</w:t>
      </w:r>
      <w:r w:rsidRPr="00E649CE">
        <w:rPr>
          <w:rFonts w:ascii="Times New Roman" w:hAnsi="Times New Roman"/>
          <w:szCs w:val="26"/>
        </w:rPr>
        <w:t>окументы системы менеджмента</w:t>
      </w:r>
      <w:r>
        <w:rPr>
          <w:rFonts w:ascii="Times New Roman" w:hAnsi="Times New Roman"/>
          <w:szCs w:val="26"/>
        </w:rPr>
        <w:t xml:space="preserve"> ТУО</w:t>
      </w:r>
      <w:r w:rsidRPr="00E649CE">
        <w:rPr>
          <w:rFonts w:ascii="Times New Roman" w:hAnsi="Times New Roman"/>
          <w:szCs w:val="26"/>
        </w:rPr>
        <w:t>;</w:t>
      </w:r>
    </w:p>
    <w:p w:rsidR="00BD32C7" w:rsidRPr="00E649CE" w:rsidRDefault="00BD32C7" w:rsidP="00BD32C7">
      <w:pPr>
        <w:pStyle w:val="-"/>
        <w:numPr>
          <w:ilvl w:val="0"/>
          <w:numId w:val="2"/>
        </w:numPr>
        <w:tabs>
          <w:tab w:val="clear" w:pos="1080"/>
          <w:tab w:val="left" w:pos="993"/>
        </w:tabs>
        <w:spacing w:after="0"/>
        <w:ind w:left="0" w:firstLine="720"/>
        <w:rPr>
          <w:rFonts w:ascii="Times New Roman" w:hAnsi="Times New Roman"/>
          <w:szCs w:val="26"/>
        </w:rPr>
      </w:pPr>
      <w:r w:rsidRPr="00E649CE">
        <w:rPr>
          <w:rFonts w:ascii="Times New Roman" w:hAnsi="Times New Roman"/>
          <w:szCs w:val="26"/>
        </w:rPr>
        <w:t>Сведения о персонале (состав штатных и привлекаемых экспертов по аккредитации и технических специалистов</w:t>
      </w:r>
      <w:r w:rsidRPr="00E649CE">
        <w:rPr>
          <w:rStyle w:val="a5"/>
          <w:rFonts w:ascii="Times New Roman" w:hAnsi="Times New Roman"/>
          <w:szCs w:val="26"/>
        </w:rPr>
        <w:footnoteReference w:id="1"/>
      </w:r>
      <w:r w:rsidRPr="00E649CE">
        <w:rPr>
          <w:rFonts w:ascii="Times New Roman" w:hAnsi="Times New Roman"/>
          <w:szCs w:val="26"/>
        </w:rPr>
        <w:t>, квалификационные карточки</w:t>
      </w:r>
      <w:r w:rsidRPr="00E649CE">
        <w:rPr>
          <w:rStyle w:val="a5"/>
          <w:rFonts w:ascii="Times New Roman" w:hAnsi="Times New Roman"/>
          <w:szCs w:val="26"/>
        </w:rPr>
        <w:footnoteReference w:id="2"/>
      </w:r>
      <w:r w:rsidRPr="00E649CE">
        <w:rPr>
          <w:rFonts w:ascii="Times New Roman" w:hAnsi="Times New Roman"/>
          <w:szCs w:val="26"/>
        </w:rPr>
        <w:t>, копии квалификационных удостоверений).</w:t>
      </w:r>
    </w:p>
    <w:p w:rsidR="00BD32C7" w:rsidRPr="008E618F" w:rsidRDefault="00BD32C7" w:rsidP="00BD32C7">
      <w:pPr>
        <w:pStyle w:val="1"/>
        <w:ind w:left="0" w:firstLine="454"/>
        <w:rPr>
          <w:rFonts w:ascii="Times New Roman" w:hAnsi="Times New Roman"/>
          <w:sz w:val="18"/>
          <w:szCs w:val="18"/>
        </w:rPr>
      </w:pPr>
    </w:p>
    <w:p w:rsidR="00BD32C7" w:rsidRPr="00D537F2" w:rsidRDefault="00BD32C7" w:rsidP="00BD32C7">
      <w:pPr>
        <w:pStyle w:val="1"/>
        <w:spacing w:after="0"/>
        <w:ind w:left="0" w:firstLine="454"/>
        <w:rPr>
          <w:rFonts w:ascii="Times New Roman" w:hAnsi="Times New Roman"/>
          <w:sz w:val="28"/>
        </w:rPr>
      </w:pPr>
      <w:r w:rsidRPr="00E649CE">
        <w:rPr>
          <w:rFonts w:ascii="Times New Roman" w:hAnsi="Times New Roman"/>
          <w:szCs w:val="26"/>
        </w:rPr>
        <w:t>Руководитель организации</w:t>
      </w:r>
      <w:r w:rsidRPr="00D537F2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</w:t>
      </w:r>
      <w:r w:rsidRPr="00D537F2">
        <w:rPr>
          <w:rFonts w:ascii="Times New Roman" w:hAnsi="Times New Roman"/>
          <w:sz w:val="28"/>
        </w:rPr>
        <w:t xml:space="preserve">       _______________                ___________</w:t>
      </w:r>
    </w:p>
    <w:p w:rsidR="00BD32C7" w:rsidRPr="008A21BE" w:rsidRDefault="00BD32C7" w:rsidP="00BD32C7">
      <w:pPr>
        <w:pStyle w:val="1"/>
        <w:spacing w:after="0"/>
        <w:ind w:left="0" w:firstLine="45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</w:t>
      </w:r>
      <w:r w:rsidRPr="008A21BE">
        <w:rPr>
          <w:rFonts w:ascii="Times New Roman" w:hAnsi="Times New Roman"/>
          <w:sz w:val="22"/>
          <w:szCs w:val="22"/>
        </w:rPr>
        <w:t xml:space="preserve">                                              (подпись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gramStart"/>
      <w:r>
        <w:rPr>
          <w:rFonts w:ascii="Times New Roman" w:hAnsi="Times New Roman"/>
          <w:sz w:val="22"/>
          <w:szCs w:val="22"/>
        </w:rPr>
        <w:t>расшифровка</w:t>
      </w:r>
      <w:r w:rsidRPr="008A21BE">
        <w:rPr>
          <w:rFonts w:ascii="Times New Roman" w:hAnsi="Times New Roman"/>
          <w:sz w:val="22"/>
          <w:szCs w:val="22"/>
        </w:rPr>
        <w:t xml:space="preserve">)   </w:t>
      </w:r>
      <w:proofErr w:type="gramEnd"/>
      <w:r w:rsidRPr="008A21BE"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  </w:t>
      </w:r>
      <w:r w:rsidRPr="008A21B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          </w:t>
      </w:r>
      <w:r w:rsidRPr="008A21BE">
        <w:rPr>
          <w:rFonts w:ascii="Times New Roman" w:hAnsi="Times New Roman"/>
          <w:sz w:val="22"/>
          <w:szCs w:val="22"/>
        </w:rPr>
        <w:t xml:space="preserve">       (дата)</w:t>
      </w:r>
    </w:p>
    <w:p w:rsidR="00BD32C7" w:rsidRPr="008E618F" w:rsidRDefault="00BD32C7" w:rsidP="00BD32C7">
      <w:pPr>
        <w:pStyle w:val="1"/>
        <w:spacing w:after="0"/>
        <w:ind w:left="0" w:firstLine="454"/>
        <w:rPr>
          <w:rFonts w:ascii="Times New Roman" w:hAnsi="Times New Roman"/>
          <w:sz w:val="18"/>
          <w:szCs w:val="18"/>
        </w:rPr>
      </w:pPr>
    </w:p>
    <w:p w:rsidR="00BD32C7" w:rsidRPr="00D537F2" w:rsidRDefault="00BD32C7" w:rsidP="00BD32C7">
      <w:pPr>
        <w:pStyle w:val="1"/>
        <w:spacing w:after="0"/>
        <w:ind w:left="0" w:firstLine="454"/>
        <w:rPr>
          <w:rFonts w:ascii="Times New Roman" w:hAnsi="Times New Roman"/>
          <w:sz w:val="28"/>
        </w:rPr>
      </w:pPr>
      <w:r w:rsidRPr="00E649CE">
        <w:rPr>
          <w:rFonts w:ascii="Times New Roman" w:hAnsi="Times New Roman"/>
          <w:szCs w:val="26"/>
        </w:rPr>
        <w:t xml:space="preserve">Главный бухгалтер   </w:t>
      </w:r>
      <w:r w:rsidRPr="00D537F2"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8"/>
        </w:rPr>
        <w:t xml:space="preserve">   </w:t>
      </w:r>
      <w:r w:rsidRPr="00D537F2">
        <w:rPr>
          <w:rFonts w:ascii="Times New Roman" w:hAnsi="Times New Roman"/>
          <w:sz w:val="28"/>
        </w:rPr>
        <w:t xml:space="preserve">      _______________                  ___________</w:t>
      </w:r>
    </w:p>
    <w:p w:rsidR="00BD32C7" w:rsidRPr="008A21BE" w:rsidRDefault="00BD32C7" w:rsidP="00BD32C7">
      <w:pPr>
        <w:pStyle w:val="1"/>
        <w:spacing w:after="0"/>
        <w:ind w:left="0" w:firstLine="454"/>
        <w:rPr>
          <w:rFonts w:ascii="Times New Roman" w:hAnsi="Times New Roman"/>
          <w:sz w:val="22"/>
          <w:szCs w:val="22"/>
        </w:rPr>
      </w:pPr>
      <w:r w:rsidRPr="008A21BE">
        <w:rPr>
          <w:rFonts w:ascii="Times New Roman" w:hAnsi="Times New Roman"/>
          <w:sz w:val="22"/>
          <w:szCs w:val="22"/>
        </w:rPr>
        <w:t xml:space="preserve">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</w:t>
      </w:r>
      <w:r w:rsidRPr="008A21BE">
        <w:rPr>
          <w:rFonts w:ascii="Times New Roman" w:hAnsi="Times New Roman"/>
          <w:sz w:val="22"/>
          <w:szCs w:val="22"/>
        </w:rPr>
        <w:t xml:space="preserve">            (подпись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gramStart"/>
      <w:r>
        <w:rPr>
          <w:rFonts w:ascii="Times New Roman" w:hAnsi="Times New Roman"/>
          <w:sz w:val="22"/>
          <w:szCs w:val="22"/>
        </w:rPr>
        <w:t>расшифровка</w:t>
      </w:r>
      <w:r w:rsidRPr="008A21BE">
        <w:rPr>
          <w:rFonts w:ascii="Times New Roman" w:hAnsi="Times New Roman"/>
          <w:sz w:val="22"/>
          <w:szCs w:val="22"/>
        </w:rPr>
        <w:t xml:space="preserve">)   </w:t>
      </w:r>
      <w:proofErr w:type="gramEnd"/>
      <w:r w:rsidRPr="008A21BE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         </w:t>
      </w:r>
      <w:r w:rsidRPr="008A21BE">
        <w:rPr>
          <w:rFonts w:ascii="Times New Roman" w:hAnsi="Times New Roman"/>
          <w:sz w:val="22"/>
          <w:szCs w:val="22"/>
        </w:rPr>
        <w:t xml:space="preserve">                (дата)</w:t>
      </w:r>
    </w:p>
    <w:p w:rsidR="00BD32C7" w:rsidRDefault="00BD32C7" w:rsidP="00BD32C7">
      <w:pPr>
        <w:ind w:firstLine="720"/>
        <w:jc w:val="both"/>
        <w:rPr>
          <w:sz w:val="28"/>
        </w:rPr>
      </w:pPr>
      <w:proofErr w:type="spellStart"/>
      <w:r w:rsidRPr="00616ED6">
        <w:rPr>
          <w:sz w:val="28"/>
        </w:rPr>
        <w:t>м.п</w:t>
      </w:r>
      <w:proofErr w:type="spellEnd"/>
      <w:r w:rsidRPr="00616ED6">
        <w:rPr>
          <w:sz w:val="28"/>
        </w:rPr>
        <w:t xml:space="preserve">. </w:t>
      </w:r>
    </w:p>
    <w:sectPr w:rsidR="00BD3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5562D" w:rsidRDefault="0035562D" w:rsidP="00BD32C7">
      <w:r>
        <w:separator/>
      </w:r>
    </w:p>
  </w:endnote>
  <w:endnote w:type="continuationSeparator" w:id="0">
    <w:p w:rsidR="0035562D" w:rsidRDefault="0035562D" w:rsidP="00BD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5562D" w:rsidRDefault="0035562D" w:rsidP="00BD32C7">
      <w:r>
        <w:separator/>
      </w:r>
    </w:p>
  </w:footnote>
  <w:footnote w:type="continuationSeparator" w:id="0">
    <w:p w:rsidR="0035562D" w:rsidRDefault="0035562D" w:rsidP="00BD32C7">
      <w:r>
        <w:continuationSeparator/>
      </w:r>
    </w:p>
  </w:footnote>
  <w:footnote w:id="1">
    <w:p w:rsidR="00BD32C7" w:rsidRPr="008907D0" w:rsidRDefault="00BD32C7" w:rsidP="00BD32C7">
      <w:pPr>
        <w:pStyle w:val="a3"/>
      </w:pPr>
      <w:r>
        <w:rPr>
          <w:rStyle w:val="a5"/>
        </w:rPr>
        <w:footnoteRef/>
      </w:r>
      <w:r>
        <w:t xml:space="preserve"> В</w:t>
      </w:r>
      <w:r w:rsidRPr="00614A68">
        <w:t xml:space="preserve"> </w:t>
      </w:r>
      <w:r w:rsidRPr="008907D0">
        <w:t xml:space="preserve">соответствии с Приложением </w:t>
      </w:r>
      <w:r>
        <w:t>1</w:t>
      </w:r>
      <w:r w:rsidRPr="008907D0">
        <w:t>СДА-10-20</w:t>
      </w:r>
      <w:r>
        <w:t>12</w:t>
      </w:r>
    </w:p>
  </w:footnote>
  <w:footnote w:id="2">
    <w:p w:rsidR="00BD32C7" w:rsidRDefault="00BD32C7" w:rsidP="00BD32C7">
      <w:pPr>
        <w:pStyle w:val="a3"/>
      </w:pPr>
      <w:r w:rsidRPr="008907D0">
        <w:rPr>
          <w:rStyle w:val="a5"/>
        </w:rPr>
        <w:footnoteRef/>
      </w:r>
      <w:r w:rsidRPr="008907D0">
        <w:t xml:space="preserve"> В соответствии с Приложением </w:t>
      </w:r>
      <w:r>
        <w:t>2</w:t>
      </w:r>
      <w:r w:rsidRPr="008907D0">
        <w:t xml:space="preserve"> СДА-10-20</w:t>
      </w:r>
      <w:r>
        <w:t>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C0A17"/>
    <w:multiLevelType w:val="singleLevel"/>
    <w:tmpl w:val="E608644A"/>
    <w:lvl w:ilvl="0">
      <w:start w:val="1"/>
      <w:numFmt w:val="bullet"/>
      <w:pStyle w:val="-"/>
      <w:lvlText w:val="-"/>
      <w:lvlJc w:val="left"/>
      <w:pPr>
        <w:tabs>
          <w:tab w:val="num" w:pos="1155"/>
        </w:tabs>
        <w:ind w:left="1155" w:hanging="435"/>
      </w:pPr>
      <w:rPr>
        <w:rFonts w:ascii="Times New Roman" w:hAnsi="Times New Roman" w:hint="default"/>
      </w:rPr>
    </w:lvl>
  </w:abstractNum>
  <w:abstractNum w:abstractNumId="1" w15:restartNumberingAfterBreak="0">
    <w:nsid w:val="4908705D"/>
    <w:multiLevelType w:val="hybridMultilevel"/>
    <w:tmpl w:val="CD0606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C7"/>
    <w:rsid w:val="00333F7B"/>
    <w:rsid w:val="0035562D"/>
    <w:rsid w:val="00667314"/>
    <w:rsid w:val="00BD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C0B5"/>
  <w15:chartTrackingRefBased/>
  <w15:docId w15:val="{262C7E59-C5AF-4E40-96E4-D84F1B55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D32C7"/>
    <w:pPr>
      <w:keepNext/>
      <w:ind w:firstLine="460"/>
      <w:jc w:val="center"/>
      <w:outlineLvl w:val="6"/>
    </w:pPr>
    <w:rPr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D32C7"/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paragraph" w:customStyle="1" w:styleId="1">
    <w:name w:val="Стиль1"/>
    <w:basedOn w:val="a"/>
    <w:rsid w:val="00BD32C7"/>
    <w:pPr>
      <w:spacing w:after="120"/>
      <w:ind w:left="454"/>
      <w:jc w:val="both"/>
    </w:pPr>
    <w:rPr>
      <w:rFonts w:ascii="Arial Narrow" w:hAnsi="Arial Narrow"/>
      <w:sz w:val="26"/>
    </w:rPr>
  </w:style>
  <w:style w:type="paragraph" w:styleId="a3">
    <w:name w:val="footnote text"/>
    <w:basedOn w:val="a"/>
    <w:link w:val="a4"/>
    <w:uiPriority w:val="99"/>
    <w:semiHidden/>
    <w:rsid w:val="00BD32C7"/>
  </w:style>
  <w:style w:type="character" w:customStyle="1" w:styleId="a4">
    <w:name w:val="Текст сноски Знак"/>
    <w:basedOn w:val="a0"/>
    <w:link w:val="a3"/>
    <w:uiPriority w:val="99"/>
    <w:semiHidden/>
    <w:rsid w:val="00BD32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BD32C7"/>
    <w:rPr>
      <w:vertAlign w:val="superscript"/>
    </w:rPr>
  </w:style>
  <w:style w:type="paragraph" w:customStyle="1" w:styleId="-">
    <w:name w:val="Список -"/>
    <w:basedOn w:val="a"/>
    <w:rsid w:val="00BD32C7"/>
    <w:pPr>
      <w:numPr>
        <w:numId w:val="1"/>
      </w:numPr>
      <w:spacing w:after="120"/>
      <w:jc w:val="both"/>
    </w:pPr>
    <w:rPr>
      <w:rFonts w:ascii="Arial Narrow" w:hAnsi="Arial Narrow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Яковлева</dc:creator>
  <cp:keywords/>
  <dc:description/>
  <cp:lastModifiedBy>Катерина Яковлева</cp:lastModifiedBy>
  <cp:revision>2</cp:revision>
  <dcterms:created xsi:type="dcterms:W3CDTF">2023-06-29T10:02:00Z</dcterms:created>
  <dcterms:modified xsi:type="dcterms:W3CDTF">2023-06-29T10:06:00Z</dcterms:modified>
</cp:coreProperties>
</file>