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Ростехнадзора от 16.04.2026 N 129</w:t>
              <w:br/>
              <w:t xml:space="preserve">"О внесении изменений в некоторые приказы Федеральной службы по экологическому, технологическому и атомному надзору по вопросам, связанным с эксплуатацией опасных производственных объектов, на которых используются стационарно установленные грузоподъемные механизмы, эксплуатацией эскалаторов в метрополитенах, канатных дорог и фуникулеров"</w:t>
              <w:br/>
              <w:t xml:space="preserve">(Зарегистрировано в Минюсте России 26.05.2026 N 86650)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08.06.2026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26 мая 2026 г. N 86650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ФЕДЕРАЛЬНАЯ СЛУЖБА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16 апреля 2026 г. N 129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</w:t>
      </w:r>
    </w:p>
    <w:p>
      <w:pPr>
        <w:pStyle w:val="2"/>
        <w:jc w:val="center"/>
      </w:pPr>
      <w:r>
        <w:rPr>
          <w:sz w:val="24"/>
        </w:rPr>
        <w:t xml:space="preserve">В НЕКОТОРЫЕ ПРИКАЗЫ ФЕДЕРАЛЬНОЙ СЛУЖБЫ</w:t>
      </w:r>
    </w:p>
    <w:p>
      <w:pPr>
        <w:pStyle w:val="2"/>
        <w:jc w:val="center"/>
      </w:pPr>
      <w:r>
        <w:rPr>
          <w:sz w:val="24"/>
        </w:rPr>
        <w:t xml:space="preserve">ПО ЭКОЛОГИЧЕСКОМУ, ТЕХНОЛОГИЧЕСКОМУ И АТОМНОМУ</w:t>
      </w:r>
    </w:p>
    <w:p>
      <w:pPr>
        <w:pStyle w:val="2"/>
        <w:jc w:val="center"/>
      </w:pPr>
      <w:r>
        <w:rPr>
          <w:sz w:val="24"/>
        </w:rPr>
        <w:t xml:space="preserve">НАДЗОРУ ПО ВОПРОСАМ, СВЯЗАННЫМ С ЭКСПЛУАТАЦИЕЙ ОПАСНЫХ</w:t>
      </w:r>
    </w:p>
    <w:p>
      <w:pPr>
        <w:pStyle w:val="2"/>
        <w:jc w:val="center"/>
      </w:pPr>
      <w:r>
        <w:rPr>
          <w:sz w:val="24"/>
        </w:rPr>
        <w:t xml:space="preserve">ПРОИЗВОДСТВЕННЫХ ОБЪЕКТОВ, НА КОТОРЫХ ИСПОЛЬЗУЮТСЯ</w:t>
      </w:r>
    </w:p>
    <w:p>
      <w:pPr>
        <w:pStyle w:val="2"/>
        <w:jc w:val="center"/>
      </w:pPr>
      <w:r>
        <w:rPr>
          <w:sz w:val="24"/>
        </w:rPr>
        <w:t xml:space="preserve">СТАЦИОНАРНО УСТАНОВЛЕННЫЕ ГРУЗОПОДЪЕМНЫЕ МЕХАНИЗМЫ,</w:t>
      </w:r>
    </w:p>
    <w:p>
      <w:pPr>
        <w:pStyle w:val="2"/>
        <w:jc w:val="center"/>
      </w:pPr>
      <w:r>
        <w:rPr>
          <w:sz w:val="24"/>
        </w:rPr>
        <w:t xml:space="preserve">ЭКСПЛУАТАЦИЕЙ ЭСКАЛАТОРОВ В МЕТРОПОЛИТЕНАХ,</w:t>
      </w:r>
    </w:p>
    <w:p>
      <w:pPr>
        <w:pStyle w:val="2"/>
        <w:jc w:val="center"/>
      </w:pPr>
      <w:r>
        <w:rPr>
          <w:sz w:val="24"/>
        </w:rPr>
        <w:t xml:space="preserve">КАНАТНЫХ ДОРОГ И ФУНИКУЛЕРОВ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<w:r>
          <w:rPr>
            <w:sz w:val="24"/>
            <w:color w:val="0000ff"/>
          </w:rPr>
          <w:t xml:space="preserve">пунктом 1 статьи 4</w:t>
        </w:r>
      </w:hyperlink>
      <w:r>
        <w:rPr>
          <w:sz w:val="24"/>
        </w:rPr>
        <w:t xml:space="preserve"> Федерального закона от 21 июля 1997 г. N 116-ФЗ "О промышленной безопасности опасных производственных объектов", </w:t>
      </w:r>
      <w:hyperlink w:history="0" r:id="rId9" w:tooltip="Федеральный закон от 31.07.2020 N 247-ФЗ (ред. от 09.04.2026) &quot;Об обязательных требованиях в Российской Федерации&quot; {КонсультантПлюс}">
        <w:r>
          <w:rPr>
            <w:sz w:val="24"/>
            <w:color w:val="0000ff"/>
          </w:rPr>
          <w:t xml:space="preserve">частью 5 статьи 3</w:t>
        </w:r>
      </w:hyperlink>
      <w:r>
        <w:rPr>
          <w:sz w:val="24"/>
        </w:rPr>
        <w:t xml:space="preserve"> Федерального закона от 31 июля 2020 г. N 247-ФЗ "Об обязательных требованиях в Российской Федерации", </w:t>
      </w:r>
      <w:hyperlink w:history="0" r:id="rId10" w:tooltip="Постановление Правительства РФ от 30.07.2004 N 401 (ред. от 14.04.2026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пунктом 1</w:t>
        </w:r>
      </w:hyperlink>
      <w:r>
        <w:rPr>
          <w:sz w:val="24"/>
        </w:rPr>
        <w:t xml:space="preserve"> и </w:t>
      </w:r>
      <w:hyperlink w:history="0" r:id="rId11" w:tooltip="Постановление Правительства РФ от 30.07.2004 N 401 (ред. от 14.04.2026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подпунктом 5.2.2.16(1) пункта 5</w:t>
        </w:r>
      </w:hyperlink>
      <w:r>
        <w:rPr>
          <w:sz w:val="24"/>
        </w:rPr>
        <w:t xml:space="preserve"> Положения о Федеральной службе по экологическому, технологическому и атомному надзору, утвержденного постановлением Правительства Российской Федерации от 30 июля 2004 г. N 401,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внести </w:t>
      </w:r>
      <w:hyperlink w:history="0" w:anchor="P35" w:tooltip="ИЗМЕНЕНИЯ,">
        <w:r>
          <w:rPr>
            <w:sz w:val="24"/>
            <w:color w:val="0000ff"/>
          </w:rPr>
          <w:t xml:space="preserve">изменения</w:t>
        </w:r>
      </w:hyperlink>
      <w:r>
        <w:rPr>
          <w:sz w:val="24"/>
        </w:rPr>
        <w:t xml:space="preserve"> в некоторые приказы Федеральной службы по экологическому, технологическому и атомному надзору по вопросам, связанным с эксплуатацией опасных производственных объектов, на которых используются стационарно установленные грузоподъемные механизмы, эксплуатацией эскалаторов в метрополитенах, канатных дорог и фуникулеров, согласно приложению к настоящему приказу.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Руководитель</w:t>
      </w:r>
    </w:p>
    <w:p>
      <w:pPr>
        <w:pStyle w:val="0"/>
        <w:jc w:val="right"/>
      </w:pPr>
      <w:r>
        <w:rPr>
          <w:sz w:val="24"/>
        </w:rPr>
        <w:t xml:space="preserve">А.В.ТРЕМБИЦКИЙ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приказу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16 апреля 2026 г. N 129</w:t>
      </w:r>
    </w:p>
    <w:p>
      <w:pPr>
        <w:pStyle w:val="0"/>
        <w:jc w:val="right"/>
      </w:pPr>
      <w:r>
        <w:rPr>
          <w:sz w:val="24"/>
        </w:rPr>
      </w:r>
    </w:p>
    <w:bookmarkStart w:id="35" w:name="P35"/>
    <w:bookmarkEnd w:id="35"/>
    <w:p>
      <w:pPr>
        <w:pStyle w:val="2"/>
        <w:jc w:val="center"/>
      </w:pPr>
      <w:r>
        <w:rPr>
          <w:sz w:val="24"/>
        </w:rPr>
        <w:t xml:space="preserve">ИЗМЕНЕНИЯ,</w:t>
      </w:r>
    </w:p>
    <w:p>
      <w:pPr>
        <w:pStyle w:val="2"/>
        <w:jc w:val="center"/>
      </w:pPr>
      <w:r>
        <w:rPr>
          <w:sz w:val="24"/>
        </w:rPr>
        <w:t xml:space="preserve">ВНОСИМЫЕ В НЕКОТОРЫЕ ПРИКАЗЫ ФЕДЕРАЛЬНОЙ СЛУЖБЫ</w:t>
      </w:r>
    </w:p>
    <w:p>
      <w:pPr>
        <w:pStyle w:val="2"/>
        <w:jc w:val="center"/>
      </w:pPr>
      <w:r>
        <w:rPr>
          <w:sz w:val="24"/>
        </w:rPr>
        <w:t xml:space="preserve">ПО ЭКОЛОГИЧЕСКОМУ, ТЕХНОЛОГИЧЕСКОМУ И АТОМНОМУ НАДЗОРУ</w:t>
      </w:r>
    </w:p>
    <w:p>
      <w:pPr>
        <w:pStyle w:val="2"/>
        <w:jc w:val="center"/>
      </w:pPr>
      <w:r>
        <w:rPr>
          <w:sz w:val="24"/>
        </w:rPr>
        <w:t xml:space="preserve">ПО ВОПРОСАМ, СВЯЗАННЫМ С ЭКСПЛУАТАЦИЕЙ ОПАСНЫХ</w:t>
      </w:r>
    </w:p>
    <w:p>
      <w:pPr>
        <w:pStyle w:val="2"/>
        <w:jc w:val="center"/>
      </w:pPr>
      <w:r>
        <w:rPr>
          <w:sz w:val="24"/>
        </w:rPr>
        <w:t xml:space="preserve">ПРОИЗВОДСТВЕННЫХ ОБЪЕКТОВ, НА КОТОРЫХ ИСПОЛЬЗУЮТСЯ</w:t>
      </w:r>
    </w:p>
    <w:p>
      <w:pPr>
        <w:pStyle w:val="2"/>
        <w:jc w:val="center"/>
      </w:pPr>
      <w:r>
        <w:rPr>
          <w:sz w:val="24"/>
        </w:rPr>
        <w:t xml:space="preserve">СТАЦИОНАРНО УСТАНОВЛЕННЫЕ ГРУЗОПОДЪЕМНЫЕ МЕХАНИЗМЫ,</w:t>
      </w:r>
    </w:p>
    <w:p>
      <w:pPr>
        <w:pStyle w:val="2"/>
        <w:jc w:val="center"/>
      </w:pPr>
      <w:r>
        <w:rPr>
          <w:sz w:val="24"/>
        </w:rPr>
        <w:t xml:space="preserve">ЭКСПЛУАТАЦИЕЙ ЭСКАЛАТОРОВ В МЕТРОПОЛИТЕНАХ,</w:t>
      </w:r>
    </w:p>
    <w:p>
      <w:pPr>
        <w:pStyle w:val="2"/>
        <w:jc w:val="center"/>
      </w:pPr>
      <w:r>
        <w:rPr>
          <w:sz w:val="24"/>
        </w:rPr>
        <w:t xml:space="preserve">КАНАТНЫХ ДОРОГ И ФУНИКУЛЕРОВ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В </w:t>
      </w:r>
      <w:hyperlink w:history="0" r:id="rId12" w:tooltip="Приказ Ростехнадзора от 13.11.2020 N 441 (ред. от 07.07.2025) &quot;Об утверждении федеральных норм и правил в области промышленной безопасности &quot;Правила безопасности пассажирских канатных дорог и фуникулеров&quot; (Зарегистрировано в Минюсте России 24.12.2020 N 61764) ------------ Недействующая редакция {КонсультантПлюс}">
        <w:r>
          <w:rPr>
            <w:sz w:val="24"/>
            <w:color w:val="0000ff"/>
          </w:rPr>
          <w:t xml:space="preserve">пункте 2</w:t>
        </w:r>
      </w:hyperlink>
      <w:r>
        <w:rPr>
          <w:sz w:val="24"/>
        </w:rPr>
        <w:t xml:space="preserve"> приказа Федеральной службы по экологическому, технологическому и атомному надзору от 13 ноября 2020 г. N 441 "Об утверждении федеральных норм и правил в области промышленной безопасности "Правила безопасности пассажирских канатных дорог и фуникулеров" (зарегистрирован Министерством юстиции Российской Федерации 24 декабря 2020 г., регистрационный N 61764) с изменениями, внесенными приказом Федеральной службы по экологическому, технологическому и атомному надзору от 7 июля 2025 г. N 228 (зарегистрирован Министерством юстиции Российской Федерации 22 августа 2025 г., регистрационный N 83281), слова "до 1 января 2027 г." заменить словами "до 1 сентября 2032 г.".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В </w:t>
      </w:r>
      <w:hyperlink w:history="0" r:id="rId13" w:tooltip="Приказ Ростехнадзора от 26.11.2020 N 461 (ред. от 22.01.2024) &quot;Об утверждении федеральных норм и правил в области промышленной безопасности &quot;Правила безопасности опасных производственных объектов, на которых используются подъемные сооружения&quot; (Зарегистрировано в Минюсте России 30.12.2020 N 61983) ------------ Недействующая редакция {КонсультантПлюс}">
        <w:r>
          <w:rPr>
            <w:sz w:val="24"/>
            <w:color w:val="0000ff"/>
          </w:rPr>
          <w:t xml:space="preserve">пункте 2</w:t>
        </w:r>
      </w:hyperlink>
      <w:r>
        <w:rPr>
          <w:sz w:val="24"/>
        </w:rPr>
        <w:t xml:space="preserve"> приказа Федеральной службы по экологическому, технологическому и атомному надзору от 26 ноября 2020 г. N 461 "Об утверждении федеральных норм и правил в области промышленной безопасности "Правила безопасности опасных производственных объектов, на которых используются подъемные сооружения" (зарегистрирован Министерством юстиции Российской Федерации 30 декабря 2020 г., регистрационный N 61983) с изменениями, внесенными приказом Федеральной службы по экологическому, технологическому и атомному надзору от 22 января 2024 г. N 16 (зарегистрирован Министерством юстиции Российской Федерации 26 февраля 2024 г., регистрационный N 77342), слова "до 1 января 2027 г." заменить словами "до 1 сентября 2032 г.".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В </w:t>
      </w:r>
      <w:hyperlink w:history="0" r:id="rId14" w:tooltip="Приказ Ростехнадзора от 03.12.2020 N 487 &quot;Об утверждении федеральных норм и правил в области промышленной безопасности &quot;Правила безопасности грузовых подвесных канатных дорог&quot; (Зарегистрировано в Минюсте России 25.12.2020 N 61821) ------------ Недействующая редакция {КонсультантПлюс}">
        <w:r>
          <w:rPr>
            <w:sz w:val="24"/>
            <w:color w:val="0000ff"/>
          </w:rPr>
          <w:t xml:space="preserve">пункте 3</w:t>
        </w:r>
      </w:hyperlink>
      <w:r>
        <w:rPr>
          <w:sz w:val="24"/>
        </w:rPr>
        <w:t xml:space="preserve"> приказа Федеральной службы по экологическому, технологическому и атомному надзору от 3 декабря 2020 г. N 487 "Об утверждении федеральных норм и правил в области промышленной безопасности "Правила безопасности грузовых подвесных канатных дорог" (зарегистрирован Министерством юстиции Российской Федерации 25 декабря 2020 г., регистрационный N 61821) слова "до 1 января 2027 г." заменить словами "до 1 сентября 2032 г.".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В </w:t>
      </w:r>
      <w:hyperlink w:history="0" r:id="rId15" w:tooltip="Приказ Ростехнадзора от 03.12.2020 N 488 &quot;Об утверждении федеральных норм и правил в области промышленной безопасности &quot;Правила безопасности эскалаторов в метрополитенах&quot; (Зарегистрировано в Минюсте России 23.12.2020 N 61728) ------------ Недействующая редакция {КонсультантПлюс}">
        <w:r>
          <w:rPr>
            <w:sz w:val="24"/>
            <w:color w:val="0000ff"/>
          </w:rPr>
          <w:t xml:space="preserve">пункте 2</w:t>
        </w:r>
      </w:hyperlink>
      <w:r>
        <w:rPr>
          <w:sz w:val="24"/>
        </w:rPr>
        <w:t xml:space="preserve"> приказа Федеральной службы по экологическому, технологическому и атомному надзору от 3 декабря 2020 г. N 488 "Об утверждении федеральных норм и правил в области промышленной безопасности "Правила безопасности эскалаторов в метрополитенах" (зарегистрирован Министерством юстиции Российской Федерации 23 декабря 2020 г., регистрационный N 61728) слова "до 1 января 2027 г." заменить словами "до 1 сентября 2032 г.".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Ростехнадзора от 16.04.2026 N 129</w:t>
            <w:br/>
            <w:t>"О внесении изменений в некоторые приказы Федеральной службы по экологическому,...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00206&amp;date=08.06.2026&amp;dst=386&amp;field=134" TargetMode = "External"/><Relationship Id="rId9" Type="http://schemas.openxmlformats.org/officeDocument/2006/relationships/hyperlink" Target="https://login.consultant.ru/link/?req=doc&amp;base=LAW&amp;n=531464&amp;date=08.06.2026&amp;dst=100038&amp;field=134" TargetMode = "External"/><Relationship Id="rId10" Type="http://schemas.openxmlformats.org/officeDocument/2006/relationships/hyperlink" Target="https://login.consultant.ru/link/?req=doc&amp;base=LAW&amp;n=532110&amp;date=08.06.2026&amp;dst=100266&amp;field=134" TargetMode = "External"/><Relationship Id="rId11" Type="http://schemas.openxmlformats.org/officeDocument/2006/relationships/hyperlink" Target="https://login.consultant.ru/link/?req=doc&amp;base=LAW&amp;n=532110&amp;date=08.06.2026&amp;dst=100240&amp;field=134" TargetMode = "External"/><Relationship Id="rId12" Type="http://schemas.openxmlformats.org/officeDocument/2006/relationships/hyperlink" Target="https://login.consultant.ru/link/?req=doc&amp;base=LAW&amp;n=512907&amp;date=08.06.2026&amp;dst=100007&amp;field=134" TargetMode = "External"/><Relationship Id="rId13" Type="http://schemas.openxmlformats.org/officeDocument/2006/relationships/hyperlink" Target="https://login.consultant.ru/link/?req=doc&amp;base=LAW&amp;n=470811&amp;date=08.06.2026&amp;dst=100007&amp;field=134" TargetMode = "External"/><Relationship Id="rId14" Type="http://schemas.openxmlformats.org/officeDocument/2006/relationships/hyperlink" Target="https://login.consultant.ru/link/?req=doc&amp;base=LAW&amp;n=372310&amp;date=08.06.2026&amp;dst=100008&amp;field=134" TargetMode = "External"/><Relationship Id="rId15" Type="http://schemas.openxmlformats.org/officeDocument/2006/relationships/hyperlink" Target="https://login.consultant.ru/link/?req=doc&amp;base=LAW&amp;n=372385&amp;date=08.06.2026&amp;dst=100007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Ростехнадзора от 16.04.2026 N 129
"О внесении изменений в некоторые приказы Федеральной службы по экологическому, технологическому и атомному надзору по вопросам, связанным с эксплуатацией опасных производственных объектов, на которых используются стационарно установленные грузоподъемные механизмы, эксплуатацией эскалаторов в метрополитенах, канатных дорог и фуникулеров"
(Зарегистрировано в Минюсте России 26.05.2026 N 86650)</dc:title>
  <dcterms:created xsi:type="dcterms:W3CDTF">2026-06-08T12:36:44Z</dcterms:created>
</cp:coreProperties>
</file>