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18.03.2025 N 88</w:t>
              <w:br/>
              <w:t xml:space="preserve">"О внесении изменений в федеральные нормы и правила в области промышленной безопасности "Правила промышленной безопасности складов нефти и нефтепродуктов", утвержденные приказом Федеральной службы по экологическому, технологическому и атомному надзору от 15 декабря 2020 г. N 529"</w:t>
              <w:br/>
              <w:t xml:space="preserve">(Зарегистрировано в Минюсте России 21.04.2025 N 81915)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21 апреля 2025 г. N 81915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18 марта 2025 г. N 88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ФЕДЕРАЛЬНЫЕ НОРМЫ И ПРАВИЛА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"ПРАВИЛА ПРОМЫШЛЕННОЙ БЕЗОПАСНОСТИ СКЛАДОВ</w:t>
      </w:r>
    </w:p>
    <w:p>
      <w:pPr>
        <w:pStyle w:val="2"/>
        <w:jc w:val="center"/>
      </w:pPr>
      <w:r>
        <w:rPr>
          <w:sz w:val="24"/>
        </w:rPr>
        <w:t xml:space="preserve">НЕФТИ И НЕФТЕПРОДУКТОВ", УТВЕРЖДЕННЫЕ ПРИКАЗОМ ФЕДЕРАЛЬНОЙ</w:t>
      </w:r>
    </w:p>
    <w:p>
      <w:pPr>
        <w:pStyle w:val="2"/>
        <w:jc w:val="center"/>
      </w:pPr>
      <w:r>
        <w:rPr>
          <w:sz w:val="24"/>
        </w:rPr>
        <w:t xml:space="preserve">СЛУЖБЫ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ОТ 15 ДЕКАБРЯ 2020 Г. N 529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3</w:t>
        </w:r>
      </w:hyperlink>
      <w:r>
        <w:rPr>
          <w:sz w:val="24"/>
        </w:rPr>
        <w:t xml:space="preserve">,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и </w:t>
      </w:r>
      <w:hyperlink w:history="0" r:id="rId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5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10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изменения в федеральные </w:t>
      </w:r>
      <w:hyperlink w:history="0" r:id="rId12" w:tooltip="Приказ Ростехнадзора от 15.12.2020 N 529 (ред. от 09.07.2024) &quot;Об утверждении федеральных норм и правил в области промышленной безопасности &quot;Правила промышленной безопасности складов нефти и нефтепродуктов&quot; (Зарегистрировано в Минюсте России 30.12.2020 N 61965) ------------ Недействующая редакция {КонсультантПлюс}">
        <w:r>
          <w:rPr>
            <w:sz w:val="24"/>
            <w:color w:val="0000ff"/>
          </w:rPr>
          <w:t xml:space="preserve">нормы и правила</w:t>
        </w:r>
      </w:hyperlink>
      <w:r>
        <w:rPr>
          <w:sz w:val="24"/>
        </w:rPr>
        <w:t xml:space="preserve"> в области промышленной безопасности "Правила промышленной безопасности складов нефти и нефтепродуктов", утвержденные приказом Федеральной службы по экологическому, технологическому и атомному надзору от 15 декабря 2020 г. N 529 (зарегистрирован Министерством юстиции Российской Федерации 30 декабря 2020 г., регистрационный N 61965), с изменением, внесенным приказом Федеральной службы по экологическому, технологическому и атомному надзору от 9 июля 2024 г. N 214 (зарегистрирован Министерством юстиции Российской Федерации 30 августа 2024 г., регистрационный N 79349), согласно </w:t>
      </w:r>
      <w:hyperlink w:history="0" w:anchor="P34" w:tooltip="ИЗМЕНЕНИЯ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действует до 1 января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18 марта 2025 г. N 88</w:t>
      </w:r>
    </w:p>
    <w:p>
      <w:pPr>
        <w:pStyle w:val="0"/>
        <w:jc w:val="right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ФЕДЕРАЛЬНЫЕ НОРМЫ И ПРАВИЛА</w:t>
      </w:r>
    </w:p>
    <w:p>
      <w:pPr>
        <w:pStyle w:val="2"/>
        <w:jc w:val="center"/>
      </w:pPr>
      <w:r>
        <w:rPr>
          <w:sz w:val="24"/>
        </w:rPr>
        <w:t xml:space="preserve">В ОБЛАСТИ ПРОМЫШЛЕННОЙ БЕЗОПАСНОСТИ "ПРАВИЛА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СКЛАДОВ НЕФТИ И НЕФТЕПРОДУКТОВ", УТВЕРЖДЕННЫЕ</w:t>
      </w:r>
    </w:p>
    <w:p>
      <w:pPr>
        <w:pStyle w:val="2"/>
        <w:jc w:val="center"/>
      </w:pPr>
      <w:r>
        <w:rPr>
          <w:sz w:val="24"/>
        </w:rPr>
        <w:t xml:space="preserve">ПРИКАЗОМ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ОТ 15 ДЕКАБРЯ 2020 Г. N 529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3" w:tooltip="Приказ Ростехнадзора от 15.12.2020 N 529 (ред. от 09.07.2024) &quot;Об утверждении федеральных норм и правил в области промышленной безопасности &quot;Правила промышленной безопасности складов нефти и нефтепродуктов&quot; (Зарегистрировано в Минюсте России 30.12.2020 N 61965) ------------ Недействующая редакция {КонсультантПлюс}">
        <w:r>
          <w:rPr>
            <w:sz w:val="24"/>
            <w:color w:val="0000ff"/>
          </w:rPr>
          <w:t xml:space="preserve">Пункт 75</w:t>
        </w:r>
      </w:hyperlink>
      <w:r>
        <w:rPr>
          <w:sz w:val="24"/>
        </w:rPr>
        <w:t xml:space="preserve"> дополнить словами "(далее - ведомственные объекты), а также за исключением случая, предусмотренного в пункте 75(1) Правил.".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14" w:tooltip="Приказ Ростехнадзора от 15.12.2020 N 529 (ред. от 09.07.2024) &quot;Об утверждении федеральных норм и правил в области промышленной безопасности &quot;Правила промышленной безопасности складов нефти и нефтепродуктов&quot; (Зарегистрировано в Минюсте России 30.12.2020 N 6196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75(1)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"75(1). В целях обеспечения безопасности опасных производственных объектов складов нефти и нефтепродуктов, не относящихся к ведомственным объектам, допускается осуществлять хранение нефти и нефтепродуктов в подземных и заглубленных резервуарах при наличии и соблюдении обоснованных в проектной документации решений: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направленных на исключение: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образования свободно падающей струи при заполнении резервуара нефтепродуктами;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проникновения нефти и (или) нефтепродуктов в грунт, а также возможности образования взрывоопасной смеси паров нефтепродуктов с воздухом в подземном (заглубленном) пространстве;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предусматривающих наличие: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 (средств) контроля утечек нефти и (или) нефтепродуктов, определенных проектной документацией;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дыхательной арматуры с огнепреградителями;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предохранительной арматуры;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средств измерений, контроля и регулирования уровня хранящихся нефти и (или) нефтепродуктов с сигнализацией предельных значений уровня и средствами автоматического отключения их подачи в резервуар при достижении заданного предельного уровня или другими средствами, исключающими возможность перелива;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устройств для отбора проб, способ и место размещения которых обосновываются в проектной документации;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 дренирования подтоварной воды;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устройств заземления и защиты от статического электричества;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автоматической запорной арматуры, устанавливаемой на приемо-раздаточных патрубках.".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18.03.2025 N 88</w:t>
            <w:br/>
            <w:t>"О внесении изменений в федеральные нормы и правила в области промышленной безоп...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176&amp;date=19.05.2025&amp;dst=62&amp;field=134" TargetMode = "External"/>
	<Relationship Id="rId8" Type="http://schemas.openxmlformats.org/officeDocument/2006/relationships/hyperlink" Target="https://login.consultant.ru/link/?req=doc&amp;base=LAW&amp;n=483176&amp;date=19.05.2025&amp;dst=386&amp;field=134" TargetMode = "External"/>
	<Relationship Id="rId9" Type="http://schemas.openxmlformats.org/officeDocument/2006/relationships/hyperlink" Target="https://login.consultant.ru/link/?req=doc&amp;base=LAW&amp;n=483176&amp;date=19.05.2025&amp;dst=326&amp;field=134" TargetMode = "External"/>
	<Relationship Id="rId10" Type="http://schemas.openxmlformats.org/officeDocument/2006/relationships/hyperlink" Target="https://login.consultant.ru/link/?req=doc&amp;base=LAW&amp;n=499272&amp;date=19.05.2025&amp;dst=100266&amp;field=134" TargetMode = "External"/>
	<Relationship Id="rId11" Type="http://schemas.openxmlformats.org/officeDocument/2006/relationships/hyperlink" Target="https://login.consultant.ru/link/?req=doc&amp;base=LAW&amp;n=499272&amp;date=19.05.2025&amp;dst=100240&amp;field=134" TargetMode = "External"/>
	<Relationship Id="rId12" Type="http://schemas.openxmlformats.org/officeDocument/2006/relationships/hyperlink" Target="https://login.consultant.ru/link/?req=doc&amp;base=LAW&amp;n=485038&amp;date=19.05.2025&amp;dst=100010&amp;field=134" TargetMode = "External"/>
	<Relationship Id="rId13" Type="http://schemas.openxmlformats.org/officeDocument/2006/relationships/hyperlink" Target="https://login.consultant.ru/link/?req=doc&amp;base=LAW&amp;n=485038&amp;date=19.05.2025&amp;dst=1&amp;field=134" TargetMode = "External"/>
	<Relationship Id="rId14" Type="http://schemas.openxmlformats.org/officeDocument/2006/relationships/hyperlink" Target="https://login.consultant.ru/link/?req=doc&amp;base=LAW&amp;n=485038&amp;date=19.05.2025&amp;dst=100010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18.03.2025 N 88
"О внесении изменений в федеральные нормы и правила в области промышленной безопасности "Правила промышленной безопасности складов нефти и нефтепродуктов", утвержденные приказом Федеральной службы по экологическому, технологическому и атомному надзору от 15 декабря 2020 г. N 529"
(Зарегистрировано в Минюсте России 21.04.2025 N 81915)</dc:title>
  <dcterms:created xsi:type="dcterms:W3CDTF">2025-05-19T08:39:22Z</dcterms:created>
</cp:coreProperties>
</file>