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11D" w:rsidRDefault="002F2EC6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6B211D" w:rsidRPr="006B211D" w:rsidRDefault="006B211D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сводного отчета</w:t>
      </w:r>
    </w:p>
    <w:p w:rsidR="006B211D" w:rsidRDefault="006B211D" w:rsidP="007B4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оценки регулирующего воздействия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 акта</w:t>
      </w:r>
    </w:p>
    <w:p w:rsidR="002F2EC6" w:rsidRPr="006B211D" w:rsidRDefault="006B211D" w:rsidP="007B407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21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 средней степенью регулирующего воздействия</w:t>
      </w:r>
    </w:p>
    <w:tbl>
      <w:tblPr>
        <w:tblStyle w:val="a3"/>
        <w:tblW w:w="5000" w:type="pct"/>
        <w:tblInd w:w="1" w:type="dxa"/>
        <w:tblLook w:val="04A0" w:firstRow="1" w:lastRow="0" w:firstColumn="1" w:lastColumn="0" w:noHBand="0" w:noVBand="1"/>
      </w:tblPr>
      <w:tblGrid>
        <w:gridCol w:w="3615"/>
        <w:gridCol w:w="1594"/>
        <w:gridCol w:w="5473"/>
      </w:tblGrid>
      <w:tr w:rsidR="00975D5C" w:rsidTr="00975D5C">
        <w:trPr>
          <w:trHeight w:val="158"/>
        </w:trPr>
        <w:tc>
          <w:tcPr>
            <w:tcW w:w="1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3"/>
              <w:gridCol w:w="3076"/>
            </w:tblGrid>
            <w:tr w:rsidR="00975D5C" w:rsidTr="00B37A99">
              <w:tc>
                <w:tcPr>
                  <w:tcW w:w="47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№</w:t>
                  </w:r>
                </w:p>
              </w:tc>
              <w:tc>
                <w:tcPr>
                  <w:tcW w:w="452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Pr="006A2B1C" w:rsidRDefault="003C2A20" w:rsidP="006D3D8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975D5C" w:rsidRPr="00BD6B64" w:rsidTr="00B37A99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Pr="00BD6B64" w:rsidRDefault="00BD6B64" w:rsidP="00BD6B6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D6B6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02/08/12-21/00123519</w:t>
                  </w:r>
                </w:p>
              </w:tc>
            </w:tr>
          </w:tbl>
          <w:p w:rsidR="00975D5C" w:rsidRDefault="00975D5C" w:rsidP="007B407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 публичного обсуждения проекта акта:</w:t>
            </w:r>
          </w:p>
        </w:tc>
      </w:tr>
      <w:tr w:rsidR="00975D5C" w:rsidTr="00E20562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Pr="00BD6B64" w:rsidRDefault="006A2B1C" w:rsidP="00B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6B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75D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BD6B6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75D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</w:t>
            </w:r>
            <w:r w:rsidR="00BD6B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75D5C" w:rsidTr="00E20562">
        <w:trPr>
          <w:trHeight w:val="1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Pr="00BD6B64" w:rsidRDefault="00975D5C" w:rsidP="00B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BD6B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 w:rsidR="00BD6B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</w:t>
            </w:r>
            <w:r w:rsidR="00BD6B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E20562" w:rsidRPr="00012467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467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65"/>
        <w:gridCol w:w="3619"/>
        <w:gridCol w:w="6198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орган исполнительной власти (далее – разработчик):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Федеральная служба по экологическому, технологическому и атомному надзору. </w:t>
            </w:r>
            <w:proofErr w:type="spell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Ростехнадзор</w:t>
            </w:r>
            <w:proofErr w:type="spellEnd"/>
          </w:p>
          <w:p w:rsidR="00E20562" w:rsidRPr="00016EE4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федеральных органах исполнительной власти – соисполнителях: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>Вид и наименование проекта акта:</w:t>
            </w:r>
          </w:p>
          <w:p w:rsidR="00E20562" w:rsidRPr="00253EAD" w:rsidRDefault="006A2B1C" w:rsidP="006D3D8E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2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D3D8E" w:rsidRPr="006D3D8E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федеральные нормы и правила в области промышленной безопасности «Правила проведения экспертизы промышленной безопасности», утверждённые приказом</w:t>
            </w:r>
            <w:r w:rsidR="006D3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D3D8E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  <w:r w:rsidR="006D3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3D8E" w:rsidRPr="006D3D8E">
              <w:rPr>
                <w:rFonts w:ascii="Times New Roman" w:hAnsi="Times New Roman" w:cs="Times New Roman"/>
                <w:sz w:val="28"/>
                <w:szCs w:val="28"/>
              </w:rPr>
              <w:t>от 20 октября 2020 г. № 420</w:t>
            </w:r>
            <w:r w:rsidRPr="006A2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проблемы, на решение которой направлен предлагаемый способ регулирования:</w:t>
            </w:r>
          </w:p>
          <w:p w:rsidR="006D3D8E" w:rsidRDefault="006D3D8E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Действующая редакция </w:t>
            </w:r>
            <w:r w:rsidRPr="006D3D8E">
              <w:rPr>
                <w:rFonts w:ascii="Times New Roman" w:hAnsi="Times New Roman" w:cs="Times New Roman"/>
                <w:sz w:val="28"/>
                <w:szCs w:val="28"/>
              </w:rPr>
              <w:t>Правил проведения экспертизы промышленной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содержит положение о возможности содержания в заключении экспертизы вывода о неполном соответствии объекта экспертизы требованиям промышленной безопасности с возможностью дальнейшей эксплуатации данного объекта экспертизы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595" w:type="pct"/>
            <w:gridSpan w:val="2"/>
          </w:tcPr>
          <w:p w:rsidR="00E20562" w:rsidRPr="002A4BAE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2A4BAE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проекта акта:</w:t>
            </w:r>
          </w:p>
          <w:p w:rsidR="002A4BAE" w:rsidRPr="002A4BAE" w:rsidRDefault="00092B30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92B30">
              <w:rPr>
                <w:rFonts w:ascii="Times New Roman" w:hAnsi="Times New Roman" w:cs="Times New Roman"/>
                <w:sz w:val="28"/>
                <w:szCs w:val="28"/>
              </w:rPr>
              <w:t>поручени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92B30">
              <w:rPr>
                <w:rFonts w:ascii="Times New Roman" w:hAnsi="Times New Roman" w:cs="Times New Roman"/>
                <w:sz w:val="28"/>
                <w:szCs w:val="28"/>
              </w:rPr>
              <w:t xml:space="preserve"> Президента Российской Федерации по итогам совещания о ситуации в угольной отрасли Кузбасса года (Пр-2576 от 31.12.2021)</w:t>
            </w:r>
          </w:p>
          <w:p w:rsidR="002A4BAE" w:rsidRPr="002A4BAE" w:rsidRDefault="002A4BAE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0562" w:rsidRPr="002A4BAE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BA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2A4BA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2A4BA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Краткое описание целей предлагаемого регулирования:</w:t>
            </w:r>
          </w:p>
          <w:p w:rsidR="006D3D8E" w:rsidRDefault="006A2B1C" w:rsidP="006D3D8E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B1C">
              <w:rPr>
                <w:rFonts w:ascii="Times New Roman" w:hAnsi="Times New Roman" w:cs="Times New Roman"/>
                <w:sz w:val="28"/>
                <w:szCs w:val="28"/>
              </w:rPr>
              <w:t xml:space="preserve">Целью разрабатываемого приказа </w:t>
            </w:r>
            <w:proofErr w:type="spellStart"/>
            <w:r w:rsidRPr="006A2B1C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  <w:r w:rsidRPr="006A2B1C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</w:t>
            </w:r>
            <w:r w:rsidR="006D3D8E">
              <w:rPr>
                <w:rFonts w:ascii="Times New Roman" w:hAnsi="Times New Roman" w:cs="Times New Roman"/>
                <w:sz w:val="28"/>
                <w:szCs w:val="28"/>
              </w:rPr>
              <w:t xml:space="preserve">исключения из </w:t>
            </w:r>
            <w:r w:rsidR="006D3D8E" w:rsidRPr="006D3D8E">
              <w:rPr>
                <w:rFonts w:ascii="Times New Roman" w:hAnsi="Times New Roman" w:cs="Times New Roman"/>
                <w:sz w:val="28"/>
                <w:szCs w:val="28"/>
              </w:rPr>
              <w:t>Правил проведения экспертизы промышленной безопасности</w:t>
            </w:r>
            <w:r w:rsidR="006D3D8E">
              <w:rPr>
                <w:rFonts w:ascii="Times New Roman" w:hAnsi="Times New Roman" w:cs="Times New Roman"/>
                <w:sz w:val="28"/>
                <w:szCs w:val="28"/>
              </w:rPr>
              <w:t xml:space="preserve"> положения о возможности содержания в заключении экспертизы вывода о неполном соответствии объекта экспертизы требованиям промышленной безопасности</w:t>
            </w:r>
            <w:r w:rsidR="00930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0444" w:rsidRPr="00930444">
              <w:rPr>
                <w:rFonts w:ascii="Times New Roman" w:hAnsi="Times New Roman" w:cs="Times New Roman"/>
                <w:sz w:val="28"/>
                <w:szCs w:val="28"/>
              </w:rPr>
              <w:t>и возможности его применения в процессе эксплуатации опасного производственного объекта</w:t>
            </w:r>
            <w:r w:rsidR="009304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0562" w:rsidRDefault="00E20562" w:rsidP="006D3D8E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Pr="00E316A9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4B7">
              <w:rPr>
                <w:rFonts w:ascii="Times New Roman" w:hAnsi="Times New Roman" w:cs="Times New Roman"/>
                <w:sz w:val="28"/>
                <w:szCs w:val="28"/>
              </w:rPr>
              <w:t>Краткое описание предлагаемого способа регулирования:</w:t>
            </w:r>
          </w:p>
          <w:p w:rsidR="00E20562" w:rsidRPr="00253EAD" w:rsidRDefault="006A2B1C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Утверждени</w:t>
            </w:r>
            <w:r w:rsidR="00E20562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  <w:r w:rsidR="006D3D8E">
              <w:rPr>
                <w:rFonts w:ascii="Times New Roman" w:hAnsi="Times New Roman" w:cs="Times New Roman"/>
                <w:sz w:val="28"/>
                <w:szCs w:val="28"/>
              </w:rPr>
              <w:t xml:space="preserve"> о внесении изменений в </w:t>
            </w:r>
            <w:r w:rsidR="006D3D8E" w:rsidRPr="006D3D8E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="006D3D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D3D8E" w:rsidRPr="006D3D8E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экспертизы промышленной безопасности</w:t>
            </w:r>
          </w:p>
          <w:p w:rsidR="00E20562" w:rsidRPr="00016EE4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  <w:vMerge w:val="restar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1.8.</w:t>
            </w:r>
          </w:p>
        </w:tc>
        <w:tc>
          <w:tcPr>
            <w:tcW w:w="4595" w:type="pct"/>
            <w:gridSpan w:val="2"/>
          </w:tcPr>
          <w:p w:rsidR="00E20562" w:rsidRPr="00E316A9" w:rsidRDefault="00E2056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Контактнаяинформацияисполнителяразработчика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E20562" w:rsidTr="00E20562"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Спирин Игорь Евгеньевич</w:t>
            </w:r>
          </w:p>
        </w:tc>
      </w:tr>
      <w:tr w:rsidR="00E20562" w:rsidTr="00E20562"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6A2B1C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B1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отдела Правового управления </w:t>
            </w:r>
            <w:proofErr w:type="spellStart"/>
            <w:r w:rsidRPr="006A2B1C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</w:p>
        </w:tc>
      </w:tr>
      <w:tr w:rsidR="00E20562" w:rsidTr="00E20562">
        <w:trPr>
          <w:trHeight w:val="249"/>
        </w:trPr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(495)789-35-46</w:t>
            </w:r>
          </w:p>
        </w:tc>
      </w:tr>
      <w:tr w:rsidR="00E20562" w:rsidTr="00E20562">
        <w:trPr>
          <w:trHeight w:val="249"/>
        </w:trPr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i.spirin@gosnadzor.ru</w:t>
            </w:r>
          </w:p>
        </w:tc>
      </w:tr>
    </w:tbl>
    <w:p w:rsidR="00E20562" w:rsidRPr="00E77370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370">
        <w:rPr>
          <w:rFonts w:ascii="Times New Roman" w:hAnsi="Times New Roman" w:cs="Times New Roman"/>
          <w:b/>
          <w:sz w:val="28"/>
          <w:szCs w:val="28"/>
        </w:rPr>
        <w:t>2. Степень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66"/>
        <w:gridCol w:w="4907"/>
        <w:gridCol w:w="4909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297" w:type="pct"/>
          </w:tcPr>
          <w:p w:rsidR="00E20562" w:rsidRPr="00E77370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356">
              <w:rPr>
                <w:rFonts w:ascii="Times New Roman" w:hAnsi="Times New Roman" w:cs="Times New Roman"/>
                <w:sz w:val="28"/>
                <w:szCs w:val="28"/>
              </w:rPr>
              <w:t>Степень регулирующего воздействия проекта акта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2298" w:type="pct"/>
            <w:tcBorders>
              <w:bottom w:val="single" w:sz="4" w:space="0" w:color="auto"/>
            </w:tcBorders>
          </w:tcPr>
          <w:p w:rsidR="00E20562" w:rsidRPr="00F74B48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Средняя</w:t>
            </w:r>
            <w:proofErr w:type="spellEnd"/>
          </w:p>
          <w:p w:rsidR="00E20562" w:rsidRPr="004D369A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0F5F46">
              <w:rPr>
                <w:rFonts w:ascii="Times New Roman" w:hAnsi="Times New Roman" w:cs="Times New Roman"/>
                <w:i/>
                <w:sz w:val="28"/>
                <w:szCs w:val="28"/>
              </w:rPr>
              <w:t>высокая / средняя / низкая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Обоснование отнесения проекта акта к определенной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епени регулирующего воздействия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1"/>
            </w: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акта содержит положения, изменяющие ранее предусмотренные законодательством Российской Федерации и не содержит положения, устанавливающие ранее не предусмотренные законодательством Российской Федерации и иными нормативными правовыми актами обязанности, запреты и ограничения для физических и юридических лиц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D21DBD">
              <w:rPr>
                <w:rFonts w:ascii="Times New Roman" w:hAnsi="Times New Roman" w:cs="Times New Roman"/>
                <w:i/>
                <w:sz w:val="28"/>
                <w:szCs w:val="28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E20562" w:rsidRPr="00473026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65"/>
        <w:gridCol w:w="9817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6D3D8E" w:rsidRDefault="006D3D8E" w:rsidP="006D3D8E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Действующая редакция </w:t>
            </w:r>
            <w:r w:rsidRPr="006D3D8E">
              <w:rPr>
                <w:rFonts w:ascii="Times New Roman" w:hAnsi="Times New Roman" w:cs="Times New Roman"/>
                <w:sz w:val="28"/>
                <w:szCs w:val="28"/>
              </w:rPr>
              <w:t>Правил проведения экспертизы промышленной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содержит положение о возможности содержания в заключении экспертизы вывода о неполном соответствии объекта экспертизы требованиям промышленной безопасности с возможностью дальнейшей эксплуатации данного объекта экспертизы. Данное положение позволяло применять на опасных производственных объектах технического устройства, здания и сооружения 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соответсвующие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требованиям промышленной безопасности</w:t>
            </w:r>
          </w:p>
          <w:p w:rsidR="006D3D8E" w:rsidRDefault="006D3D8E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0562" w:rsidRPr="00016EE4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109BD">
              <w:rPr>
                <w:rFonts w:ascii="Times New Roman" w:hAnsi="Times New Roman" w:cs="Times New Roman"/>
                <w:sz w:val="28"/>
                <w:szCs w:val="28"/>
              </w:rPr>
              <w:t>Негативные эффекты, возникающие в связи с наличием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6D3D8E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Риск возникновения аварий в связи с эксплуатацией объектов экспертизы, не соответс</w:t>
            </w:r>
            <w:r w:rsidR="000E139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вующих требованиям промышленной безопасности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возникновении, выявлении проблемы, принятых мерах, </w:t>
            </w:r>
            <w:r w:rsidRPr="008325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направленных на ее решение, а также затраченных ресурсах и достигнутых результатах решения проблемы:</w:t>
            </w:r>
          </w:p>
          <w:p w:rsidR="006D3D8E" w:rsidRDefault="006D3D8E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Проблема выявлена по результатам правоприменительной практики </w:t>
            </w:r>
            <w:r w:rsidRPr="006D3D8E">
              <w:rPr>
                <w:rFonts w:ascii="Times New Roman" w:hAnsi="Times New Roman" w:cs="Times New Roman"/>
                <w:sz w:val="28"/>
                <w:szCs w:val="28"/>
              </w:rPr>
              <w:t>Правил проведения экспертизы промышленной безопасности</w:t>
            </w:r>
          </w:p>
          <w:p w:rsidR="006D3D8E" w:rsidRDefault="00E20562" w:rsidP="006D3D8E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Возникновение проблемы связано с </w:t>
            </w:r>
            <w:r w:rsidR="006D3D8E">
              <w:rPr>
                <w:rFonts w:ascii="Times New Roman" w:hAnsi="Times New Roman" w:cs="Times New Roman"/>
                <w:sz w:val="28"/>
                <w:szCs w:val="28"/>
              </w:rPr>
              <w:t xml:space="preserve">недобросовестным исполнением </w:t>
            </w:r>
            <w:proofErr w:type="spellStart"/>
            <w:r w:rsidR="006D3D8E">
              <w:rPr>
                <w:rFonts w:ascii="Times New Roman" w:hAnsi="Times New Roman" w:cs="Times New Roman"/>
                <w:sz w:val="28"/>
                <w:szCs w:val="28"/>
              </w:rPr>
              <w:t>эксплуатантов</w:t>
            </w:r>
            <w:proofErr w:type="spellEnd"/>
            <w:r w:rsidR="006D3D8E">
              <w:rPr>
                <w:rFonts w:ascii="Times New Roman" w:hAnsi="Times New Roman" w:cs="Times New Roman"/>
                <w:sz w:val="28"/>
                <w:szCs w:val="28"/>
              </w:rPr>
              <w:t xml:space="preserve"> опасных производственных объектов требований промышленной безопасности </w:t>
            </w:r>
          </w:p>
          <w:p w:rsidR="006D3D8E" w:rsidRDefault="006D3D8E" w:rsidP="006D3D8E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0562" w:rsidRDefault="00E20562" w:rsidP="006D3D8E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Условий, при которых проблема может быть решена без вмешательства со стороны государства нет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718EA" w:rsidRDefault="00092B30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92B30">
              <w:rPr>
                <w:rFonts w:ascii="Times New Roman" w:hAnsi="Times New Roman" w:cs="Times New Roman"/>
                <w:sz w:val="28"/>
                <w:szCs w:val="28"/>
              </w:rPr>
              <w:t>поручени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92B30">
              <w:rPr>
                <w:rFonts w:ascii="Times New Roman" w:hAnsi="Times New Roman" w:cs="Times New Roman"/>
                <w:sz w:val="28"/>
                <w:szCs w:val="28"/>
              </w:rPr>
              <w:t xml:space="preserve"> Президента Российской Федерации по итогам совещания о ситуации в угольной отрасли Кузбасса года (Пр-2576 от 31.12.2021)</w:t>
            </w:r>
            <w:r w:rsidR="00A718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проблеме</w:t>
            </w: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473026" w:rsidRPr="00473026" w:rsidRDefault="00473026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4. Анализ международного опыта в соответствующих сферах деятельности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65"/>
        <w:gridCol w:w="9817"/>
      </w:tblGrid>
      <w:tr w:rsidR="00473026" w:rsidTr="00E57FA6">
        <w:tc>
          <w:tcPr>
            <w:tcW w:w="405" w:type="pct"/>
          </w:tcPr>
          <w:p w:rsidR="00473026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473026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Международный опыт в соответствующих сферах деятельности</w:t>
            </w:r>
            <w:r w:rsidR="00473026"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73026" w:rsidRPr="00253EAD" w:rsidRDefault="00833E89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В государствах Евразийского экономического союза </w:t>
            </w:r>
            <w:r w:rsidR="006A2B1C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="006D3D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A2B1C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экспертизы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промышленной безопасности осуществляе</w:t>
            </w:r>
            <w:r w:rsidR="00E358B6">
              <w:rPr>
                <w:rFonts w:ascii="Times New Roman" w:hAnsi="Times New Roman" w:cs="Times New Roman"/>
                <w:sz w:val="28"/>
                <w:szCs w:val="28"/>
              </w:rPr>
              <w:t xml:space="preserve">мыми в соответствии с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нормативными актами принятыми </w:t>
            </w:r>
            <w:r w:rsidR="00E358B6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уполномоченными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органами власти</w:t>
            </w:r>
            <w:r w:rsidR="00E358B6">
              <w:rPr>
                <w:rFonts w:ascii="Times New Roman" w:hAnsi="Times New Roman" w:cs="Times New Roman"/>
                <w:sz w:val="28"/>
                <w:szCs w:val="28"/>
              </w:rPr>
              <w:t xml:space="preserve">, не позволяют содержать выводы неоднозначного </w:t>
            </w:r>
            <w:proofErr w:type="spellStart"/>
            <w:r w:rsidR="00E358B6">
              <w:rPr>
                <w:rFonts w:ascii="Times New Roman" w:hAnsi="Times New Roman" w:cs="Times New Roman"/>
                <w:sz w:val="28"/>
                <w:szCs w:val="28"/>
              </w:rPr>
              <w:t>трактования</w:t>
            </w:r>
            <w:proofErr w:type="spellEnd"/>
          </w:p>
          <w:p w:rsidR="00473026" w:rsidRPr="00016EE4" w:rsidRDefault="00473026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73026" w:rsidTr="00E57FA6">
        <w:tc>
          <w:tcPr>
            <w:tcW w:w="405" w:type="pct"/>
          </w:tcPr>
          <w:p w:rsidR="00473026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473026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73026" w:rsidRPr="00253EAD" w:rsidRDefault="00833E89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Раздел "Нормативно-справочная информация" сайта Евразийского экономического союза www.eurasiancommission.org</w:t>
            </w:r>
          </w:p>
          <w:p w:rsidR="00473026" w:rsidRDefault="00473026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9208D" w:rsidRPr="00473026" w:rsidRDefault="00E31B2D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B2D">
        <w:rPr>
          <w:rFonts w:ascii="Times New Roman" w:hAnsi="Times New Roman" w:cs="Times New Roman"/>
          <w:b/>
          <w:sz w:val="28"/>
          <w:szCs w:val="28"/>
        </w:rPr>
        <w:t>5</w:t>
      </w:r>
      <w:r w:rsidR="0089208D" w:rsidRPr="00473026">
        <w:rPr>
          <w:rFonts w:ascii="Times New Roman" w:hAnsi="Times New Roman" w:cs="Times New Roman"/>
          <w:b/>
          <w:sz w:val="28"/>
          <w:szCs w:val="28"/>
        </w:rPr>
        <w:t>.</w:t>
      </w:r>
      <w:r w:rsidR="00253EAD" w:rsidRPr="00253EAD">
        <w:rPr>
          <w:rFonts w:ascii="Times New Roman" w:hAnsi="Times New Roman" w:cs="Times New Roman"/>
          <w:b/>
          <w:sz w:val="28"/>
          <w:szCs w:val="28"/>
        </w:rPr>
        <w:t>Цели предлагаемого регулирования и их соответствие принципам правового регулирования, программным документам Президента Российской Федерации и Правительства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65"/>
        <w:gridCol w:w="4198"/>
        <w:gridCol w:w="870"/>
        <w:gridCol w:w="4749"/>
      </w:tblGrid>
      <w:tr w:rsidR="00253EAD" w:rsidTr="00E57FA6">
        <w:trPr>
          <w:trHeight w:val="55"/>
        </w:trPr>
        <w:tc>
          <w:tcPr>
            <w:tcW w:w="405" w:type="pct"/>
          </w:tcPr>
          <w:p w:rsidR="00253EAD" w:rsidRPr="001D3F35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253EAD" w:rsidRPr="001D3F35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регулирования:</w:t>
            </w:r>
          </w:p>
        </w:tc>
        <w:tc>
          <w:tcPr>
            <w:tcW w:w="407" w:type="pct"/>
          </w:tcPr>
          <w:p w:rsidR="00253EAD" w:rsidRPr="001D3F35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253EAD" w:rsidRPr="001D3F35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Установленные сроки достижения целей предлагаемого регулирования:</w:t>
            </w:r>
          </w:p>
        </w:tc>
      </w:tr>
      <w:tr w:rsidR="00253EAD" w:rsidTr="00E57FA6">
        <w:trPr>
          <w:trHeight w:val="52"/>
        </w:trPr>
        <w:tc>
          <w:tcPr>
            <w:tcW w:w="2370" w:type="pct"/>
            <w:gridSpan w:val="2"/>
          </w:tcPr>
          <w:p w:rsidR="00253EAD" w:rsidRPr="006A2B1C" w:rsidRDefault="00471D4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B1C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</w:t>
            </w:r>
            <w:proofErr w:type="spellStart"/>
            <w:r w:rsidR="0093481C">
              <w:rPr>
                <w:rFonts w:ascii="Times New Roman" w:hAnsi="Times New Roman" w:cs="Times New Roman"/>
                <w:sz w:val="28"/>
                <w:szCs w:val="28"/>
              </w:rPr>
              <w:t>изменеия</w:t>
            </w:r>
            <w:proofErr w:type="spellEnd"/>
            <w:r w:rsidR="009348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2B1C">
              <w:rPr>
                <w:rFonts w:ascii="Times New Roman" w:hAnsi="Times New Roman" w:cs="Times New Roman"/>
                <w:sz w:val="28"/>
                <w:szCs w:val="28"/>
              </w:rPr>
              <w:t>правил проведения экспертизы</w:t>
            </w:r>
            <w:r w:rsidR="006A2B1C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промышленной безопасности</w:t>
            </w:r>
          </w:p>
        </w:tc>
        <w:tc>
          <w:tcPr>
            <w:tcW w:w="2630" w:type="pct"/>
            <w:gridSpan w:val="2"/>
          </w:tcPr>
          <w:p w:rsidR="00253EAD" w:rsidRPr="001D3F35" w:rsidRDefault="00471D4A" w:rsidP="0031222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</w:t>
            </w:r>
            <w:r w:rsidR="0031222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</w:t>
            </w:r>
            <w:r w:rsidR="009348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9208D" w:rsidTr="00E57FA6">
        <w:tc>
          <w:tcPr>
            <w:tcW w:w="405" w:type="pct"/>
          </w:tcPr>
          <w:p w:rsidR="0089208D" w:rsidRDefault="00E31B2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3E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89208D" w:rsidRDefault="00AB4CD7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 и 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вительства Российской Федерации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9208D" w:rsidRPr="0089208D" w:rsidRDefault="006A2B1C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Утверждение</w:t>
            </w:r>
            <w:r w:rsidR="0089208D"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риказа</w:t>
            </w:r>
            <w:r w:rsidR="0089208D"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соответствует Указу Президента Российской Федерации от 6 мая 2018 года </w:t>
            </w:r>
            <w:r w:rsidR="00B01B8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9208D"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 198 «Об Основах государственной политики Российской Федер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ации в области промышленной без</w:t>
            </w:r>
            <w:r w:rsidR="0089208D" w:rsidRPr="0089208D">
              <w:rPr>
                <w:rFonts w:ascii="Times New Roman" w:hAnsi="Times New Roman" w:cs="Times New Roman"/>
                <w:sz w:val="28"/>
                <w:szCs w:val="28"/>
              </w:rPr>
              <w:t>опасности на период до 2025 года и на дальнейшую перспективу»</w:t>
            </w:r>
            <w:r w:rsidR="00B01B8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01B81"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Указу Президента Российской Федерации от </w:t>
            </w:r>
            <w:r w:rsidR="00B01B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01B81"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1B81">
              <w:rPr>
                <w:rFonts w:ascii="Times New Roman" w:hAnsi="Times New Roman" w:cs="Times New Roman"/>
                <w:sz w:val="28"/>
                <w:szCs w:val="28"/>
              </w:rPr>
              <w:t>июл</w:t>
            </w:r>
            <w:r w:rsidR="00B01B81" w:rsidRPr="0089208D">
              <w:rPr>
                <w:rFonts w:ascii="Times New Roman" w:hAnsi="Times New Roman" w:cs="Times New Roman"/>
                <w:sz w:val="28"/>
                <w:szCs w:val="28"/>
              </w:rPr>
              <w:t>я 20</w:t>
            </w:r>
            <w:r w:rsidR="00B01B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01B81"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1 года </w:t>
            </w:r>
            <w:r w:rsidR="00B01B8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01B81"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1B81">
              <w:rPr>
                <w:rFonts w:ascii="Times New Roman" w:hAnsi="Times New Roman" w:cs="Times New Roman"/>
                <w:sz w:val="28"/>
                <w:szCs w:val="28"/>
              </w:rPr>
              <w:t xml:space="preserve">400 «О Стратегии национальной безопасности Российской Федерации» </w:t>
            </w:r>
            <w:r w:rsidR="0089208D"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и положениям Федерального закона от 21.07.1997 № 116-ФЗ </w:t>
            </w:r>
            <w:r w:rsidR="00B01B8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9208D" w:rsidRPr="0089208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01B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9208D" w:rsidRPr="0089208D">
              <w:rPr>
                <w:rFonts w:ascii="Times New Roman" w:hAnsi="Times New Roman" w:cs="Times New Roman"/>
                <w:sz w:val="28"/>
                <w:szCs w:val="28"/>
              </w:rPr>
              <w:t>промышленной безопасности опасных производственных объектов</w:t>
            </w:r>
            <w:r w:rsidR="00B01B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9208D" w:rsidRDefault="0089208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53EAD" w:rsidTr="00E57FA6">
        <w:tc>
          <w:tcPr>
            <w:tcW w:w="405" w:type="pct"/>
          </w:tcPr>
          <w:p w:rsidR="00253EAD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253EAD" w:rsidRDefault="00AB4CD7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Иная информация о целях предлагаемого регулирования</w:t>
            </w:r>
            <w:r w:rsidR="00253EA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3EAD" w:rsidRPr="0089208D" w:rsidRDefault="00253EA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253EAD" w:rsidRDefault="00253EA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60F03" w:rsidRPr="00473026" w:rsidRDefault="00860F03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F03">
        <w:rPr>
          <w:rFonts w:ascii="Times New Roman" w:hAnsi="Times New Roman" w:cs="Times New Roman"/>
          <w:b/>
          <w:sz w:val="28"/>
          <w:szCs w:val="28"/>
        </w:rPr>
        <w:t>6</w:t>
      </w:r>
      <w:r w:rsidRPr="0047302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предлагаемого регулирования и иных возможных способов решения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65"/>
        <w:gridCol w:w="9817"/>
      </w:tblGrid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предлагаемого способа решения проблемы и преодоления связанных с ней негативных эффектов</w:t>
            </w: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31222B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</w:t>
            </w:r>
            <w:r w:rsidR="006A2B1C">
              <w:rPr>
                <w:rFonts w:ascii="Times New Roman" w:hAnsi="Times New Roman" w:cs="Times New Roman"/>
                <w:sz w:val="28"/>
                <w:szCs w:val="28"/>
              </w:rPr>
              <w:t>Правила проведения экспертизы</w:t>
            </w:r>
            <w:r w:rsidR="006A2B1C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0F03" w:rsidRPr="00253EAD">
              <w:rPr>
                <w:rFonts w:ascii="Times New Roman" w:hAnsi="Times New Roman" w:cs="Times New Roman"/>
                <w:sz w:val="28"/>
                <w:szCs w:val="28"/>
              </w:rPr>
              <w:t>промышленной безопасност</w:t>
            </w:r>
            <w:r w:rsidR="006A2B1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60F03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должны быть утверждены п</w:t>
            </w:r>
            <w:r w:rsidR="006A2B1C">
              <w:rPr>
                <w:rFonts w:ascii="Times New Roman" w:hAnsi="Times New Roman" w:cs="Times New Roman"/>
                <w:sz w:val="28"/>
                <w:szCs w:val="28"/>
              </w:rPr>
              <w:t xml:space="preserve">риказом </w:t>
            </w:r>
            <w:proofErr w:type="spellStart"/>
            <w:r w:rsidR="006A2B1C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</w:p>
          <w:p w:rsidR="00860F03" w:rsidRPr="00016EE4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иных способов решения проблемы (с указанием того, каким образом каждым из способов могла бы быть решена проблема)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Иные способы утверждения </w:t>
            </w:r>
            <w:r w:rsidR="0031222B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изменений в </w:t>
            </w:r>
            <w:r w:rsidR="006A2B1C">
              <w:rPr>
                <w:rFonts w:ascii="Times New Roman" w:hAnsi="Times New Roman" w:cs="Times New Roman"/>
                <w:sz w:val="28"/>
                <w:szCs w:val="28"/>
              </w:rPr>
              <w:t>Правил проведения экспертизы</w:t>
            </w:r>
            <w:r w:rsidR="006A2B1C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промышленной безопасност</w:t>
            </w:r>
            <w:r w:rsidR="006A2B1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законодательством не предусмотрены</w:t>
            </w:r>
          </w:p>
          <w:p w:rsidR="00860F03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Обоснование выбора предлагаемого способа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Выбор в способах решения проблемы отсутствует</w:t>
            </w:r>
          </w:p>
          <w:p w:rsidR="00860F03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00A1D" w:rsidTr="00E57FA6">
        <w:tc>
          <w:tcPr>
            <w:tcW w:w="405" w:type="pct"/>
          </w:tcPr>
          <w:p w:rsidR="00700A1D" w:rsidRDefault="00700A1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595" w:type="pct"/>
          </w:tcPr>
          <w:p w:rsidR="00700A1D" w:rsidRDefault="00700A1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A1D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предлагаемом способе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00A1D" w:rsidRPr="00253EAD" w:rsidRDefault="00700A1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700A1D" w:rsidRDefault="00700A1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B7270" w:rsidRPr="00473026" w:rsidRDefault="001B27D8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65"/>
        <w:gridCol w:w="4198"/>
        <w:gridCol w:w="870"/>
        <w:gridCol w:w="4749"/>
      </w:tblGrid>
      <w:tr w:rsidR="003467FE" w:rsidTr="00E57FA6">
        <w:trPr>
          <w:trHeight w:val="55"/>
        </w:trPr>
        <w:tc>
          <w:tcPr>
            <w:tcW w:w="405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07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Оценка количества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06A0A" w:rsidTr="00E57FA6">
        <w:trPr>
          <w:trHeight w:val="52"/>
        </w:trPr>
        <w:tc>
          <w:tcPr>
            <w:tcW w:w="5000" w:type="pct"/>
            <w:gridSpan w:val="4"/>
          </w:tcPr>
          <w:p w:rsidR="00906A0A" w:rsidRPr="001D3F35" w:rsidRDefault="00906A0A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(Описание группы субъектов предпринимательской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иной экономической деятельности</w:t>
            </w: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06A0A" w:rsidTr="00E57FA6">
        <w:trPr>
          <w:trHeight w:val="52"/>
        </w:trPr>
        <w:tc>
          <w:tcPr>
            <w:tcW w:w="2370" w:type="pct"/>
            <w:gridSpan w:val="2"/>
          </w:tcPr>
          <w:p w:rsidR="00906A0A" w:rsidRPr="00906A0A" w:rsidRDefault="0046431B" w:rsidP="0031222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31B">
              <w:rPr>
                <w:rFonts w:ascii="Times New Roman" w:hAnsi="Times New Roman" w:cs="Times New Roman"/>
                <w:sz w:val="28"/>
                <w:szCs w:val="28"/>
              </w:rPr>
              <w:t>Все организации независимо от их организационно-правовых форм и форм собственности, осуществляющие деятельность по проведению экспер</w:t>
            </w:r>
            <w:r w:rsidR="0031222B">
              <w:rPr>
                <w:rFonts w:ascii="Times New Roman" w:hAnsi="Times New Roman" w:cs="Times New Roman"/>
                <w:sz w:val="28"/>
                <w:szCs w:val="28"/>
              </w:rPr>
              <w:t>тизы промышленной безопасности</w:t>
            </w:r>
          </w:p>
        </w:tc>
        <w:tc>
          <w:tcPr>
            <w:tcW w:w="2630" w:type="pct"/>
            <w:gridSpan w:val="2"/>
          </w:tcPr>
          <w:p w:rsidR="00906A0A" w:rsidRPr="00906A0A" w:rsidRDefault="0046431B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06A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83358C" w:rsidTr="00E57FA6">
        <w:trPr>
          <w:trHeight w:val="31"/>
        </w:trPr>
        <w:tc>
          <w:tcPr>
            <w:tcW w:w="5000" w:type="pct"/>
            <w:gridSpan w:val="4"/>
          </w:tcPr>
          <w:p w:rsidR="0083358C" w:rsidRPr="0083358C" w:rsidRDefault="0083358C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58C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(Описание иной группы участников отношений)</w:t>
            </w:r>
          </w:p>
        </w:tc>
      </w:tr>
      <w:tr w:rsidR="001D2467" w:rsidTr="00E57FA6">
        <w:trPr>
          <w:trHeight w:val="31"/>
        </w:trPr>
        <w:tc>
          <w:tcPr>
            <w:tcW w:w="2370" w:type="pct"/>
            <w:gridSpan w:val="2"/>
          </w:tcPr>
          <w:p w:rsidR="001D2467" w:rsidRPr="0083358C" w:rsidRDefault="001D246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нет</w:t>
            </w:r>
            <w:proofErr w:type="spellEnd"/>
          </w:p>
        </w:tc>
        <w:tc>
          <w:tcPr>
            <w:tcW w:w="2630" w:type="pct"/>
            <w:gridSpan w:val="2"/>
          </w:tcPr>
          <w:p w:rsidR="001D2467" w:rsidRPr="0083358C" w:rsidRDefault="001D246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нет</w:t>
            </w:r>
            <w:proofErr w:type="spellEnd"/>
          </w:p>
        </w:tc>
      </w:tr>
      <w:tr w:rsidR="001D2467" w:rsidTr="00E57FA6">
        <w:tc>
          <w:tcPr>
            <w:tcW w:w="405" w:type="pct"/>
          </w:tcPr>
          <w:p w:rsidR="001D2467" w:rsidRDefault="000F7794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24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1D2467" w:rsidRDefault="000F779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F7794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D2467" w:rsidRPr="0089208D" w:rsidRDefault="001D2467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официальный сайт </w:t>
            </w:r>
            <w:proofErr w:type="spellStart"/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  <w:r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 http://www.gosnadzor.ru/public/annual_reports/Годовой отчет</w:t>
            </w:r>
          </w:p>
          <w:p w:rsidR="001D2467" w:rsidRDefault="001D2467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56780" w:rsidRDefault="00556780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8.Новые функции, полномочия, обязанности и права федеральных органов исполнительной власти, органов государственной власти субъектов Российской Федерации и органов местного самоуправления или сведения об их изменении, а также порядок их реализации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562"/>
        <w:gridCol w:w="3561"/>
        <w:gridCol w:w="3559"/>
      </w:tblGrid>
      <w:tr w:rsidR="00CE0CCD" w:rsidTr="00C32DDE">
        <w:tc>
          <w:tcPr>
            <w:tcW w:w="1667" w:type="pct"/>
          </w:tcPr>
          <w:p w:rsidR="00CE0CCD" w:rsidRPr="00770DF5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0CCD" w:rsidRPr="00086B68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1667" w:type="pct"/>
          </w:tcPr>
          <w:p w:rsidR="00CE0CC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8.2.</w:t>
            </w:r>
          </w:p>
          <w:p w:rsidR="00CE0CCD" w:rsidRPr="00086B68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Порядокреализации</w:t>
            </w:r>
            <w:proofErr w:type="spellEnd"/>
          </w:p>
        </w:tc>
        <w:tc>
          <w:tcPr>
            <w:tcW w:w="1666" w:type="pct"/>
          </w:tcPr>
          <w:p w:rsidR="00CE0CCD" w:rsidRPr="00770DF5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</w:p>
          <w:p w:rsidR="00CE0CC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Оценка изменения трудозатрат и (или) потребностей в иных ресурсах</w:t>
            </w:r>
          </w:p>
        </w:tc>
      </w:tr>
    </w:tbl>
    <w:p w:rsidR="00CE0CCD" w:rsidRPr="0030374D" w:rsidRDefault="00CE0CCD" w:rsidP="007B4074">
      <w:pPr>
        <w:spacing w:after="0"/>
        <w:jc w:val="center"/>
        <w:rPr>
          <w:rFonts w:ascii="Times New Roman" w:eastAsia="Times New Roman" w:hAnsi="Times New Roman" w:cs="Times New Roman"/>
          <w:b/>
          <w:sz w:val="2"/>
          <w:szCs w:val="16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562"/>
        <w:gridCol w:w="3561"/>
        <w:gridCol w:w="3559"/>
      </w:tblGrid>
      <w:tr w:rsidR="00CE0CCD" w:rsidRPr="00EF1EE9" w:rsidTr="00C32DDE">
        <w:tc>
          <w:tcPr>
            <w:tcW w:w="1667" w:type="pct"/>
          </w:tcPr>
          <w:p w:rsidR="00CE0CCD" w:rsidRDefault="00CE0CCD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органа:</w:t>
            </w:r>
          </w:p>
        </w:tc>
        <w:tc>
          <w:tcPr>
            <w:tcW w:w="3333" w:type="pct"/>
            <w:gridSpan w:val="2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</w:t>
            </w:r>
            <w:proofErr w:type="spellEnd"/>
          </w:p>
        </w:tc>
      </w:tr>
      <w:tr w:rsidR="00CE0CCD" w:rsidRPr="00EF1EE9" w:rsidTr="00C32DDE">
        <w:tc>
          <w:tcPr>
            <w:tcW w:w="1667" w:type="pct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нет</w:t>
            </w:r>
            <w:proofErr w:type="spellEnd"/>
          </w:p>
        </w:tc>
        <w:tc>
          <w:tcPr>
            <w:tcW w:w="1667" w:type="pct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нет</w:t>
            </w:r>
            <w:proofErr w:type="spellEnd"/>
          </w:p>
        </w:tc>
        <w:tc>
          <w:tcPr>
            <w:tcW w:w="1666" w:type="pct"/>
          </w:tcPr>
          <w:p w:rsidR="00CE0CCD" w:rsidRPr="006A2B1C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B1C">
              <w:rPr>
                <w:rFonts w:ascii="Times New Roman" w:hAnsi="Times New Roman" w:cs="Times New Roman"/>
                <w:sz w:val="28"/>
                <w:szCs w:val="28"/>
              </w:rPr>
              <w:t>изменения трудозатрат и (или) потребностей в иных ресурсах нет</w:t>
            </w:r>
          </w:p>
        </w:tc>
      </w:tr>
    </w:tbl>
    <w:p w:rsidR="00CE0CCD" w:rsidRPr="00CE0CCD" w:rsidRDefault="00CE0CCD" w:rsidP="007B4074">
      <w:pPr>
        <w:spacing w:before="240"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467996" w:rsidRDefault="00467996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Оценка соответствующих расходов (возможных поступлений) бюджетов бюджетной системы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658"/>
        <w:gridCol w:w="3514"/>
        <w:gridCol w:w="3510"/>
      </w:tblGrid>
      <w:tr w:rsidR="00B94357" w:rsidTr="00B94357">
        <w:tc>
          <w:tcPr>
            <w:tcW w:w="1712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Наименование новой или изменяемой функции, полномочия, обязанности или права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  <w:tc>
          <w:tcPr>
            <w:tcW w:w="1645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Описание видов расходов (возможных поступлений) бюджетов бюджетной системы Российской Федерации</w:t>
            </w:r>
          </w:p>
        </w:tc>
        <w:tc>
          <w:tcPr>
            <w:tcW w:w="1643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9.3.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Количественная оценка расходов (возможных поступлений)</w:t>
            </w:r>
          </w:p>
        </w:tc>
      </w:tr>
    </w:tbl>
    <w:p w:rsidR="00B94357" w:rsidRPr="007E6894" w:rsidRDefault="00B94357" w:rsidP="00872FD1">
      <w:pPr>
        <w:spacing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2"/>
        <w:gridCol w:w="2510"/>
        <w:gridCol w:w="6864"/>
      </w:tblGrid>
      <w:tr w:rsidR="00B94357" w:rsidTr="007046F4">
        <w:tc>
          <w:tcPr>
            <w:tcW w:w="526" w:type="pct"/>
          </w:tcPr>
          <w:p w:rsidR="00B94357" w:rsidRPr="00FB5B21" w:rsidRDefault="00B94357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9.4.</w:t>
            </w:r>
          </w:p>
        </w:tc>
        <w:tc>
          <w:tcPr>
            <w:tcW w:w="1198" w:type="pct"/>
          </w:tcPr>
          <w:p w:rsidR="00B94357" w:rsidRPr="001C482E" w:rsidRDefault="00B94357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1BF0"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3"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275" w:type="pct"/>
          </w:tcPr>
          <w:p w:rsidR="00B94357" w:rsidRPr="001C1530" w:rsidRDefault="00B94357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</w:t>
            </w:r>
            <w:proofErr w:type="spellEnd"/>
          </w:p>
        </w:tc>
      </w:tr>
      <w:tr w:rsidR="001F4DB9" w:rsidTr="00CD490F">
        <w:tc>
          <w:tcPr>
            <w:tcW w:w="5000" w:type="pct"/>
            <w:gridSpan w:val="3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97"/>
              <w:gridCol w:w="2489"/>
              <w:gridCol w:w="864"/>
              <w:gridCol w:w="2581"/>
              <w:gridCol w:w="3425"/>
            </w:tblGrid>
            <w:tr w:rsidR="001F4DB9" w:rsidTr="007046F4">
              <w:tc>
                <w:tcPr>
                  <w:tcW w:w="525" w:type="pct"/>
                  <w:vMerge w:val="restart"/>
                </w:tcPr>
                <w:p w:rsidR="001F4DB9" w:rsidRPr="00C767C8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9.4.1.</w:t>
                  </w:r>
                </w:p>
              </w:tc>
              <w:tc>
                <w:tcPr>
                  <w:tcW w:w="1190" w:type="pct"/>
                  <w:vMerge w:val="restart"/>
                </w:tcPr>
                <w:p w:rsidR="001F4DB9" w:rsidRPr="003764D7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нет</w:t>
                  </w:r>
                  <w:proofErr w:type="spellEnd"/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9.4.2.</w:t>
                  </w:r>
                </w:p>
              </w:tc>
              <w:tc>
                <w:tcPr>
                  <w:tcW w:w="1234" w:type="pct"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Единовременные 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асходы в год возникновения</w:t>
                  </w: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нет</w:t>
                  </w:r>
                  <w:proofErr w:type="spellEnd"/>
                </w:p>
              </w:tc>
            </w:tr>
            <w:tr w:rsidR="001F4DB9" w:rsidTr="007046F4">
              <w:tc>
                <w:tcPr>
                  <w:tcW w:w="525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0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9.4.3.</w:t>
                  </w:r>
                </w:p>
              </w:tc>
              <w:tc>
                <w:tcPr>
                  <w:tcW w:w="1234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Периодические расходы за период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нет</w:t>
                  </w:r>
                  <w:proofErr w:type="spellEnd"/>
                </w:p>
              </w:tc>
            </w:tr>
            <w:tr w:rsidR="001F4DB9" w:rsidTr="007046F4">
              <w:tc>
                <w:tcPr>
                  <w:tcW w:w="525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0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9.4.4.</w:t>
                  </w:r>
                </w:p>
              </w:tc>
              <w:tc>
                <w:tcPr>
                  <w:tcW w:w="1234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Возможные поступления за период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нет</w:t>
                  </w:r>
                  <w:proofErr w:type="spellEnd"/>
                </w:p>
              </w:tc>
            </w:tr>
          </w:tbl>
          <w:p w:rsidR="001F4DB9" w:rsidRDefault="001F4DB9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00CF2" w:rsidRPr="00C00CF2" w:rsidRDefault="00C00CF2" w:rsidP="00872FD1">
      <w:pPr>
        <w:spacing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65"/>
        <w:gridCol w:w="6307"/>
        <w:gridCol w:w="3510"/>
      </w:tblGrid>
      <w:tr w:rsidR="00C00CF2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единовременные расходы:</w:t>
            </w:r>
          </w:p>
        </w:tc>
        <w:tc>
          <w:tcPr>
            <w:tcW w:w="1643" w:type="pct"/>
          </w:tcPr>
          <w:p w:rsidR="00C00CF2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нет</w:t>
            </w:r>
            <w:proofErr w:type="spellEnd"/>
          </w:p>
        </w:tc>
      </w:tr>
      <w:tr w:rsidR="00C00CF2" w:rsidRPr="00F4073B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9.6.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периодические расходы за год:</w:t>
            </w:r>
          </w:p>
        </w:tc>
        <w:tc>
          <w:tcPr>
            <w:tcW w:w="1643" w:type="pct"/>
          </w:tcPr>
          <w:p w:rsidR="00C00CF2" w:rsidRPr="00F4073B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нет</w:t>
            </w:r>
            <w:proofErr w:type="spellEnd"/>
          </w:p>
        </w:tc>
      </w:tr>
      <w:tr w:rsidR="00C00CF2" w:rsidRPr="00F4073B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9.7.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возможные поступления за год:</w:t>
            </w:r>
          </w:p>
        </w:tc>
        <w:tc>
          <w:tcPr>
            <w:tcW w:w="1643" w:type="pct"/>
          </w:tcPr>
          <w:p w:rsidR="00C00CF2" w:rsidRPr="00F4073B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нет</w:t>
            </w:r>
            <w:proofErr w:type="spellEnd"/>
          </w:p>
        </w:tc>
      </w:tr>
      <w:tr w:rsidR="00C00CF2" w:rsidRPr="00A039A7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9.8.</w:t>
            </w:r>
          </w:p>
        </w:tc>
        <w:tc>
          <w:tcPr>
            <w:tcW w:w="4595" w:type="pct"/>
            <w:gridSpan w:val="2"/>
          </w:tcPr>
          <w:p w:rsidR="00C00CF2" w:rsidRDefault="00C00CF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Иные сведения о расходах (возможных поступлениях) бюджетов бюджетной системы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00CF2" w:rsidRPr="0089208D" w:rsidRDefault="00C00CF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C00CF2" w:rsidRPr="00A039A7" w:rsidRDefault="00C00CF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00CF2" w:rsidRPr="00A039A7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9.9.</w:t>
            </w:r>
          </w:p>
        </w:tc>
        <w:tc>
          <w:tcPr>
            <w:tcW w:w="4595" w:type="pct"/>
            <w:gridSpan w:val="2"/>
          </w:tcPr>
          <w:p w:rsidR="00C00CF2" w:rsidRDefault="00C00CF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00CF2" w:rsidRPr="0089208D" w:rsidRDefault="00C00CF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C00CF2" w:rsidRPr="00A039A7" w:rsidRDefault="00C00CF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24583" w:rsidRDefault="00224583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24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преимущества, а также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ограничений, а также порядок организации их исполнения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70"/>
        <w:gridCol w:w="3653"/>
        <w:gridCol w:w="3559"/>
      </w:tblGrid>
      <w:tr w:rsidR="005545B8" w:rsidTr="00CC7853">
        <w:tc>
          <w:tcPr>
            <w:tcW w:w="1624" w:type="pct"/>
          </w:tcPr>
          <w:p w:rsidR="005545B8" w:rsidRPr="0022458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45B8" w:rsidRPr="00086B68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4"/>
            </w:r>
          </w:p>
        </w:tc>
        <w:tc>
          <w:tcPr>
            <w:tcW w:w="1710" w:type="pct"/>
          </w:tcPr>
          <w:p w:rsidR="005545B8" w:rsidRPr="006C5A81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10.2.</w:t>
            </w:r>
          </w:p>
          <w:p w:rsidR="005545B8" w:rsidRPr="006C5A81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Описание новых преимуществ, обязанностей, ограничений или изменения содержания существующих обязанностей и ограничений</w:t>
            </w:r>
          </w:p>
        </w:tc>
        <w:tc>
          <w:tcPr>
            <w:tcW w:w="1666" w:type="pct"/>
          </w:tcPr>
          <w:p w:rsidR="005545B8" w:rsidRPr="0022458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5545B8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Порядок организации исполнения обязанностей и ограничений</w:t>
            </w:r>
          </w:p>
        </w:tc>
      </w:tr>
      <w:tr w:rsidR="005545B8" w:rsidTr="00C32DDE">
        <w:trPr>
          <w:trHeight w:val="192"/>
        </w:trPr>
        <w:tc>
          <w:tcPr>
            <w:tcW w:w="5000" w:type="pct"/>
            <w:gridSpan w:val="3"/>
          </w:tcPr>
          <w:p w:rsidR="005545B8" w:rsidRDefault="005545B8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участниковотношений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</w:tc>
      </w:tr>
    </w:tbl>
    <w:p w:rsidR="005545B8" w:rsidRPr="005545B8" w:rsidRDefault="005545B8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7073"/>
      </w:tblGrid>
      <w:tr w:rsidR="00C2554E" w:rsidTr="009D179C">
        <w:trPr>
          <w:trHeight w:val="70"/>
          <w:jc w:val="right"/>
        </w:trPr>
        <w:tc>
          <w:tcPr>
            <w:tcW w:w="1624" w:type="pct"/>
          </w:tcPr>
          <w:p w:rsidR="00C2554E" w:rsidRPr="006A2B1C" w:rsidRDefault="0046431B" w:rsidP="00312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31B">
              <w:rPr>
                <w:rFonts w:ascii="Times New Roman" w:hAnsi="Times New Roman" w:cs="Times New Roman"/>
                <w:sz w:val="28"/>
                <w:szCs w:val="28"/>
              </w:rPr>
              <w:t>Все организации независимо от их организационно-правовых форм и форм собственности, осуществляющие деятельность по проведению экспер</w:t>
            </w:r>
            <w:r w:rsidR="0031222B">
              <w:rPr>
                <w:rFonts w:ascii="Times New Roman" w:hAnsi="Times New Roman" w:cs="Times New Roman"/>
                <w:sz w:val="28"/>
                <w:szCs w:val="28"/>
              </w:rPr>
              <w:t>тизы промышленной безопасности</w:t>
            </w:r>
          </w:p>
        </w:tc>
        <w:tc>
          <w:tcPr>
            <w:tcW w:w="3376" w:type="pct"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65"/>
              <w:gridCol w:w="3488"/>
            </w:tblGrid>
            <w:tr w:rsidR="00C2554E" w:rsidTr="00E57FEF">
              <w:trPr>
                <w:trHeight w:val="80"/>
              </w:trPr>
              <w:tc>
                <w:tcPr>
                  <w:tcW w:w="2527" w:type="pct"/>
                </w:tcPr>
                <w:p w:rsidR="00C2554E" w:rsidRPr="006A2B1C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A2B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Новых преимуществ, обязанностей, ограничений или изменения содержания существующих обязанностей и ограничений нет</w:t>
                  </w:r>
                </w:p>
              </w:tc>
              <w:tc>
                <w:tcPr>
                  <w:tcW w:w="2473" w:type="pct"/>
                </w:tcPr>
                <w:p w:rsidR="00C2554E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нет</w:t>
                  </w:r>
                  <w:proofErr w:type="spellEnd"/>
                </w:p>
              </w:tc>
            </w:tr>
          </w:tbl>
          <w:p w:rsidR="00C2554E" w:rsidRDefault="00C2554E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B06E11" w:rsidRDefault="009D19DD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</w:t>
      </w:r>
      <w:r w:rsidRPr="009D1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70"/>
        <w:gridCol w:w="3653"/>
        <w:gridCol w:w="3559"/>
      </w:tblGrid>
      <w:tr w:rsidR="002A016C" w:rsidTr="007B64FD">
        <w:tc>
          <w:tcPr>
            <w:tcW w:w="1624" w:type="pct"/>
          </w:tcPr>
          <w:p w:rsidR="002A016C" w:rsidRPr="0022458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016C" w:rsidRPr="00086B68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5"/>
            </w:r>
          </w:p>
        </w:tc>
        <w:tc>
          <w:tcPr>
            <w:tcW w:w="1710" w:type="pct"/>
          </w:tcPr>
          <w:p w:rsidR="002A016C" w:rsidRPr="006C5A81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2A016C" w:rsidRPr="006C5A81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содержания существующих обязанностей и ограничений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6"/>
            </w:r>
          </w:p>
        </w:tc>
        <w:tc>
          <w:tcPr>
            <w:tcW w:w="1666" w:type="pct"/>
          </w:tcPr>
          <w:p w:rsidR="002A016C" w:rsidRPr="0022458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2A016C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и оценка видов расходов (доходов)</w:t>
            </w:r>
          </w:p>
        </w:tc>
      </w:tr>
      <w:tr w:rsidR="002A016C" w:rsidTr="00C32DDE">
        <w:trPr>
          <w:trHeight w:val="192"/>
        </w:trPr>
        <w:tc>
          <w:tcPr>
            <w:tcW w:w="5000" w:type="pct"/>
            <w:gridSpan w:val="3"/>
          </w:tcPr>
          <w:p w:rsidR="002A016C" w:rsidRDefault="002A016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участниковотношений</w:t>
            </w:r>
            <w:proofErr w:type="spellEnd"/>
          </w:p>
        </w:tc>
      </w:tr>
    </w:tbl>
    <w:p w:rsidR="002A016C" w:rsidRPr="002A016C" w:rsidRDefault="002A016C" w:rsidP="007B4074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57"/>
        <w:gridCol w:w="2571"/>
        <w:gridCol w:w="7151"/>
      </w:tblGrid>
      <w:tr w:rsidR="00C2554E" w:rsidRPr="00EF1EE9" w:rsidTr="00D47DBC">
        <w:trPr>
          <w:trHeight w:val="484"/>
        </w:trPr>
        <w:tc>
          <w:tcPr>
            <w:tcW w:w="1620" w:type="pct"/>
            <w:gridSpan w:val="2"/>
          </w:tcPr>
          <w:p w:rsidR="00C2554E" w:rsidRPr="006A2B1C" w:rsidRDefault="0046431B" w:rsidP="00312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3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организации независимо от их организационно-правовых форм и форм собственности, осуществляющие деятельность по проведению экспер</w:t>
            </w:r>
            <w:r w:rsidR="0031222B">
              <w:rPr>
                <w:rFonts w:ascii="Times New Roman" w:hAnsi="Times New Roman" w:cs="Times New Roman"/>
                <w:sz w:val="28"/>
                <w:szCs w:val="28"/>
              </w:rPr>
              <w:t>тизы промышленной безопасности</w:t>
            </w:r>
          </w:p>
        </w:tc>
        <w:tc>
          <w:tcPr>
            <w:tcW w:w="3380" w:type="pct"/>
            <w:noWrap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33"/>
              <w:gridCol w:w="3498"/>
            </w:tblGrid>
            <w:tr w:rsidR="00C2554E" w:rsidTr="00E57FEF">
              <w:tc>
                <w:tcPr>
                  <w:tcW w:w="2547" w:type="pct"/>
                </w:tcPr>
                <w:p w:rsidR="00C2554E" w:rsidRPr="006A2B1C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A2B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Новых или изменения содержания существующих обязанностей и ограничений нет</w:t>
                  </w:r>
                </w:p>
              </w:tc>
              <w:tc>
                <w:tcPr>
                  <w:tcW w:w="2453" w:type="pct"/>
                </w:tcPr>
                <w:p w:rsidR="00C2554E" w:rsidRPr="006A2B1C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2554E" w:rsidRPr="006A2B1C" w:rsidRDefault="00C2554E" w:rsidP="00B943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54E" w:rsidRPr="00A039A7" w:rsidTr="00B94357">
        <w:tc>
          <w:tcPr>
            <w:tcW w:w="405" w:type="pct"/>
          </w:tcPr>
          <w:p w:rsidR="00C2554E" w:rsidRPr="00C02C08" w:rsidRDefault="00C2554E" w:rsidP="00B9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11.4.</w:t>
            </w:r>
          </w:p>
        </w:tc>
        <w:tc>
          <w:tcPr>
            <w:tcW w:w="4595" w:type="pct"/>
            <w:gridSpan w:val="2"/>
          </w:tcPr>
          <w:p w:rsidR="00C2554E" w:rsidRDefault="00C2554E" w:rsidP="00B94357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2554E" w:rsidRPr="0089208D" w:rsidRDefault="00C2554E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C2554E" w:rsidRPr="00A039A7" w:rsidRDefault="00C2554E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C2554E" w:rsidRDefault="00C2554E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221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Риски решения проблемы предл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оженным способом регулирования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и риски негативных последствий, а также описание методов контроля эффективности избранного способа достижения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91"/>
        <w:gridCol w:w="1243"/>
        <w:gridCol w:w="4202"/>
        <w:gridCol w:w="1873"/>
        <w:gridCol w:w="2673"/>
      </w:tblGrid>
      <w:tr w:rsidR="0085648D" w:rsidTr="00E57FA6">
        <w:tc>
          <w:tcPr>
            <w:tcW w:w="1250" w:type="pct"/>
            <w:gridSpan w:val="2"/>
          </w:tcPr>
          <w:p w:rsidR="0085648D" w:rsidRPr="00903A82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5AB1" w:rsidRPr="00903A82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A419BD" w:rsidRP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1250" w:type="pct"/>
          </w:tcPr>
          <w:p w:rsidR="0085648D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A15A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A419BD" w:rsidRPr="00A15AB1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Оценкивероятностинаступлениярисков</w:t>
            </w:r>
            <w:proofErr w:type="spellEnd"/>
          </w:p>
        </w:tc>
        <w:tc>
          <w:tcPr>
            <w:tcW w:w="1250" w:type="pct"/>
          </w:tcPr>
          <w:p w:rsidR="0085648D" w:rsidRPr="00903A82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419BD" w:rsidRPr="00903A8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A419BD" w:rsidRP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Методы контроля эффективности избранного способа достижения целей регулирования</w:t>
            </w:r>
          </w:p>
        </w:tc>
        <w:tc>
          <w:tcPr>
            <w:tcW w:w="1250" w:type="pct"/>
          </w:tcPr>
          <w:p w:rsidR="00A419BD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Степеньконтролярисков</w:t>
            </w:r>
            <w:proofErr w:type="spellEnd"/>
          </w:p>
          <w:p w:rsidR="0085648D" w:rsidRPr="00A419BD" w:rsidRDefault="0085648D" w:rsidP="007B407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91128" w:rsidTr="00E57FA6">
        <w:tc>
          <w:tcPr>
            <w:tcW w:w="1250" w:type="pct"/>
            <w:gridSpan w:val="2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  <w:proofErr w:type="spellEnd"/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определяются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Правительством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Российской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Федерации</w:t>
            </w:r>
            <w:proofErr w:type="spellEnd"/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нет</w:t>
            </w:r>
            <w:proofErr w:type="spellEnd"/>
          </w:p>
        </w:tc>
      </w:tr>
      <w:tr w:rsidR="00FF38CB" w:rsidTr="007B64FD">
        <w:tc>
          <w:tcPr>
            <w:tcW w:w="372" w:type="pct"/>
          </w:tcPr>
          <w:p w:rsidR="00FF38CB" w:rsidRPr="00F53F88" w:rsidRDefault="00512D10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FF38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8" w:type="pct"/>
            <w:gridSpan w:val="4"/>
          </w:tcPr>
          <w:p w:rsidR="00FF38CB" w:rsidRDefault="0030395C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0395C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FF38C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38CB" w:rsidRPr="0089208D" w:rsidRDefault="00FF38CB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FF38CB" w:rsidRDefault="00FF38C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7227A9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. Необходимые для достижения заявленных целей регулирования организационно-технические, ме</w:t>
      </w:r>
      <w:r w:rsidR="00A56405">
        <w:rPr>
          <w:rFonts w:ascii="Times New Roman" w:hAnsi="Times New Roman" w:cs="Times New Roman"/>
          <w:b/>
          <w:sz w:val="28"/>
          <w:szCs w:val="28"/>
        </w:rPr>
        <w:t xml:space="preserve">тодологические, информационные 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и иные мероприятия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60"/>
        <w:gridCol w:w="1025"/>
        <w:gridCol w:w="2054"/>
        <w:gridCol w:w="1691"/>
        <w:gridCol w:w="2419"/>
        <w:gridCol w:w="2833"/>
      </w:tblGrid>
      <w:tr w:rsidR="00E50774" w:rsidTr="00026EAA">
        <w:tc>
          <w:tcPr>
            <w:tcW w:w="986" w:type="pct"/>
            <w:gridSpan w:val="2"/>
          </w:tcPr>
          <w:p w:rsidR="00E50774" w:rsidRPr="007227A9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Мероприят</w:t>
            </w:r>
            <w:r w:rsidRPr="00E507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ия, необходимые для достижения целей регулирования</w:t>
            </w:r>
          </w:p>
        </w:tc>
        <w:tc>
          <w:tcPr>
            <w:tcW w:w="958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E50774" w:rsidRPr="00A15AB1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Срокимеропри</w:t>
            </w:r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ятий</w:t>
            </w:r>
            <w:proofErr w:type="spellEnd"/>
          </w:p>
        </w:tc>
        <w:tc>
          <w:tcPr>
            <w:tcW w:w="941" w:type="pct"/>
          </w:tcPr>
          <w:p w:rsidR="00E50774" w:rsidRPr="007227A9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</w:t>
            </w:r>
            <w:r w:rsidRPr="00E507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ожидаемого результата</w:t>
            </w:r>
          </w:p>
        </w:tc>
        <w:tc>
          <w:tcPr>
            <w:tcW w:w="1057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E50774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Объемфинансиро</w:t>
            </w:r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вания</w:t>
            </w:r>
            <w:proofErr w:type="spellEnd"/>
          </w:p>
        </w:tc>
        <w:tc>
          <w:tcPr>
            <w:tcW w:w="1058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Источникифинансир</w:t>
            </w:r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ования</w:t>
            </w:r>
            <w:proofErr w:type="spellEnd"/>
          </w:p>
        </w:tc>
      </w:tr>
      <w:tr w:rsidR="00503DBC" w:rsidTr="00026EAA">
        <w:tc>
          <w:tcPr>
            <w:tcW w:w="986" w:type="pct"/>
            <w:gridSpan w:val="2"/>
          </w:tcPr>
          <w:p w:rsidR="00503DBC" w:rsidRPr="006A2B1C" w:rsidRDefault="0046431B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Утверждение приказа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</w:p>
        </w:tc>
        <w:tc>
          <w:tcPr>
            <w:tcW w:w="958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01.01.2021</w:t>
            </w:r>
          </w:p>
        </w:tc>
        <w:tc>
          <w:tcPr>
            <w:tcW w:w="941" w:type="pct"/>
          </w:tcPr>
          <w:p w:rsidR="00503DBC" w:rsidRPr="006A2B1C" w:rsidRDefault="00360BE6" w:rsidP="004643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B1C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</w:t>
            </w:r>
            <w:r w:rsidR="0031222B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изменений в </w:t>
            </w:r>
            <w:r w:rsidR="0046431B">
              <w:rPr>
                <w:rFonts w:ascii="Times New Roman" w:hAnsi="Times New Roman" w:cs="Times New Roman"/>
                <w:sz w:val="28"/>
                <w:szCs w:val="28"/>
              </w:rPr>
              <w:t>Правил проведения экспертизы</w:t>
            </w:r>
            <w:r w:rsidR="0046431B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промышленной безопасност</w:t>
            </w:r>
            <w:r w:rsidR="004643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057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058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требуется</w:t>
            </w:r>
            <w:proofErr w:type="spellEnd"/>
          </w:p>
        </w:tc>
      </w:tr>
      <w:tr w:rsidR="00026EAA" w:rsidRPr="00C97D92" w:rsidTr="00026EAA">
        <w:trPr>
          <w:trHeight w:val="1118"/>
        </w:trPr>
        <w:tc>
          <w:tcPr>
            <w:tcW w:w="372" w:type="pct"/>
          </w:tcPr>
          <w:p w:rsidR="00026EAA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026E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3570" w:type="pct"/>
            <w:gridSpan w:val="4"/>
          </w:tcPr>
          <w:p w:rsidR="00026EAA" w:rsidRPr="00360BE6" w:rsidRDefault="00026EAA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и иные мероприятия 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1058" w:type="pct"/>
          </w:tcPr>
          <w:p w:rsidR="00026EAA" w:rsidRPr="00360BE6" w:rsidRDefault="00026EAA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EA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85C78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7A0D77" w:rsidRPr="007A0D77">
        <w:rPr>
          <w:rFonts w:ascii="Times New Roman" w:hAnsi="Times New Roman" w:cs="Times New Roman"/>
          <w:b/>
          <w:sz w:val="28"/>
          <w:szCs w:val="28"/>
        </w:rPr>
        <w:t>. Индикативные показатели, прогр</w:t>
      </w:r>
      <w:r w:rsidR="007A0D77">
        <w:rPr>
          <w:rFonts w:ascii="Times New Roman" w:hAnsi="Times New Roman" w:cs="Times New Roman"/>
          <w:b/>
          <w:sz w:val="28"/>
          <w:szCs w:val="28"/>
        </w:rPr>
        <w:t xml:space="preserve">аммы мониторинга и иные способы </w:t>
      </w:r>
      <w:r w:rsidR="007A0D77" w:rsidRPr="007A0D77">
        <w:rPr>
          <w:rFonts w:ascii="Times New Roman" w:hAnsi="Times New Roman" w:cs="Times New Roman"/>
          <w:b/>
          <w:sz w:val="28"/>
          <w:szCs w:val="28"/>
        </w:rPr>
        <w:t>(методы) оценки достижения заявленных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955"/>
        <w:gridCol w:w="1869"/>
        <w:gridCol w:w="1835"/>
        <w:gridCol w:w="5023"/>
      </w:tblGrid>
      <w:tr w:rsidR="005704E5" w:rsidRPr="00A419BD" w:rsidTr="00B67433">
        <w:tc>
          <w:tcPr>
            <w:tcW w:w="1150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7"/>
            </w:r>
          </w:p>
        </w:tc>
        <w:tc>
          <w:tcPr>
            <w:tcW w:w="1162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</w:t>
            </w:r>
          </w:p>
        </w:tc>
        <w:tc>
          <w:tcPr>
            <w:tcW w:w="1385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9D3">
              <w:rPr>
                <w:rFonts w:ascii="Times New Roman" w:hAnsi="Times New Roman" w:cs="Times New Roman"/>
                <w:sz w:val="28"/>
                <w:szCs w:val="28"/>
              </w:rPr>
              <w:t>Единицы измерения индикативных показателей</w:t>
            </w:r>
          </w:p>
        </w:tc>
        <w:tc>
          <w:tcPr>
            <w:tcW w:w="1260" w:type="pct"/>
          </w:tcPr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14.4.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Способырасчетаиндикативныхпоказателей</w:t>
            </w:r>
            <w:proofErr w:type="spellEnd"/>
          </w:p>
        </w:tc>
      </w:tr>
    </w:tbl>
    <w:p w:rsidR="00DF07CE" w:rsidRPr="00DF07CE" w:rsidRDefault="00DF07CE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3"/>
        <w:gridCol w:w="8033"/>
      </w:tblGrid>
      <w:tr w:rsidR="005704E5" w:rsidRPr="00091128" w:rsidTr="00A06364">
        <w:tc>
          <w:tcPr>
            <w:tcW w:w="1150" w:type="pct"/>
          </w:tcPr>
          <w:p w:rsidR="005704E5" w:rsidRPr="006A2B1C" w:rsidRDefault="0046431B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приказа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</w:p>
        </w:tc>
        <w:tc>
          <w:tcPr>
            <w:tcW w:w="3782" w:type="pct"/>
            <w:noWrap/>
            <w:tcMar>
              <w:left w:w="0" w:type="dxa"/>
              <w:right w:w="0" w:type="dxa"/>
            </w:tcMar>
          </w:tcPr>
          <w:tbl>
            <w:tblPr>
              <w:tblpPr w:vertAnchor="text"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29"/>
              <w:gridCol w:w="2912"/>
              <w:gridCol w:w="2672"/>
            </w:tblGrid>
            <w:tr w:rsidR="00160332" w:rsidTr="00E57FEF">
              <w:tc>
                <w:tcPr>
                  <w:tcW w:w="1516" w:type="pct"/>
                </w:tcPr>
                <w:p w:rsidR="00160332" w:rsidRDefault="00160332" w:rsidP="00E0371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нет</w:t>
                  </w:r>
                </w:p>
              </w:tc>
              <w:tc>
                <w:tcPr>
                  <w:tcW w:w="1817" w:type="pct"/>
                </w:tcPr>
                <w:p w:rsidR="00160332" w:rsidRDefault="00160332" w:rsidP="00E03717">
                  <w:pPr>
                    <w:tabs>
                      <w:tab w:val="left" w:pos="748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нет</w:t>
                  </w:r>
                </w:p>
              </w:tc>
              <w:tc>
                <w:tcPr>
                  <w:tcW w:w="1667" w:type="pct"/>
                </w:tcPr>
                <w:p w:rsidR="00160332" w:rsidRDefault="00160332" w:rsidP="00E0371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отсутствуют</w:t>
                  </w:r>
                </w:p>
              </w:tc>
            </w:tr>
          </w:tbl>
          <w:p w:rsidR="005704E5" w:rsidRPr="007F20FC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04E5" w:rsidRPr="005704E5" w:rsidRDefault="005704E5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4"/>
        <w:gridCol w:w="6008"/>
        <w:gridCol w:w="3880"/>
      </w:tblGrid>
      <w:tr w:rsidR="005704E5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14.5.</w:t>
            </w:r>
          </w:p>
        </w:tc>
        <w:tc>
          <w:tcPr>
            <w:tcW w:w="4628" w:type="pct"/>
            <w:gridSpan w:val="2"/>
          </w:tcPr>
          <w:p w:rsidR="005704E5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B25B4">
              <w:rPr>
                <w:rFonts w:ascii="Times New Roman" w:hAnsi="Times New Roman" w:cs="Times New Roman"/>
                <w:sz w:val="28"/>
                <w:szCs w:val="28"/>
              </w:rPr>
              <w:t>Информация о программах мониторинга и иных способах (методах) оценки достижения заявленных целей регулирования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704E5" w:rsidRPr="0089208D" w:rsidRDefault="005704E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проводится на основе анализа годовых отчетных материалов </w:t>
            </w:r>
            <w:proofErr w:type="spellStart"/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  <w:r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 и его территориальных органов в рамках ежегодного мониторинга </w:t>
            </w:r>
            <w:proofErr w:type="spellStart"/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правоприменения</w:t>
            </w:r>
            <w:proofErr w:type="spellEnd"/>
          </w:p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5704E5" w:rsidRPr="00432398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14.6.</w:t>
            </w:r>
          </w:p>
        </w:tc>
        <w:tc>
          <w:tcPr>
            <w:tcW w:w="2812" w:type="pct"/>
          </w:tcPr>
          <w:p w:rsidR="005704E5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E58">
              <w:rPr>
                <w:rFonts w:ascii="Times New Roman" w:hAnsi="Times New Roman" w:cs="Times New Roman"/>
                <w:sz w:val="28"/>
                <w:szCs w:val="28"/>
              </w:rPr>
              <w:t>Оценка затрат на осуществление мониторинга (в среднем в год, млн. руб.):</w:t>
            </w:r>
          </w:p>
        </w:tc>
        <w:tc>
          <w:tcPr>
            <w:tcW w:w="1816" w:type="pct"/>
          </w:tcPr>
          <w:p w:rsidR="005704E5" w:rsidRPr="00432398" w:rsidRDefault="005704E5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5704E5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14.7.</w:t>
            </w:r>
          </w:p>
        </w:tc>
        <w:tc>
          <w:tcPr>
            <w:tcW w:w="4628" w:type="pct"/>
            <w:gridSpan w:val="2"/>
          </w:tcPr>
          <w:p w:rsidR="005704E5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Описание источников информации для расчета показателей (индикаторов):</w:t>
            </w:r>
          </w:p>
          <w:p w:rsidR="005704E5" w:rsidRPr="0089208D" w:rsidRDefault="005704E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85764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15</w:t>
      </w:r>
      <w:r w:rsidR="00BB17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B1753" w:rsidRPr="00BB1753">
        <w:rPr>
          <w:rFonts w:ascii="Times New Roman" w:hAnsi="Times New Roman" w:cs="Times New Roman"/>
          <w:b/>
          <w:sz w:val="28"/>
          <w:szCs w:val="28"/>
        </w:rPr>
        <w:t>Предполагаемая дата вступления в силу проекта акта, необходимость установления переходных положений (переходного периода), а также эксперимента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2"/>
        <w:gridCol w:w="4405"/>
        <w:gridCol w:w="793"/>
        <w:gridCol w:w="579"/>
        <w:gridCol w:w="4113"/>
      </w:tblGrid>
      <w:tr w:rsidR="00583BE6" w:rsidTr="00A56405">
        <w:tc>
          <w:tcPr>
            <w:tcW w:w="371" w:type="pct"/>
          </w:tcPr>
          <w:p w:rsidR="00583BE6" w:rsidRP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83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2704" w:type="pct"/>
            <w:gridSpan w:val="3"/>
          </w:tcPr>
          <w:p w:rsidR="00583BE6" w:rsidRDefault="00583BE6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BE6">
              <w:rPr>
                <w:rFonts w:ascii="Times New Roman" w:hAnsi="Times New Roman" w:cs="Times New Roman"/>
                <w:sz w:val="28"/>
                <w:szCs w:val="28"/>
              </w:rPr>
              <w:t>Предполагаемая дата вступления в силу проекта акта:</w:t>
            </w:r>
          </w:p>
        </w:tc>
        <w:tc>
          <w:tcPr>
            <w:tcW w:w="1925" w:type="pct"/>
          </w:tcPr>
          <w:p w:rsidR="00583BE6" w:rsidRPr="00842B4E" w:rsidRDefault="00842B4E" w:rsidP="003122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</w:t>
            </w:r>
            <w:r w:rsidR="0031222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</w:t>
            </w:r>
            <w:r w:rsidR="003122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64312" w:rsidTr="00A56405">
        <w:tc>
          <w:tcPr>
            <w:tcW w:w="371" w:type="pct"/>
          </w:tcPr>
          <w:p w:rsid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2062" w:type="pct"/>
          </w:tcPr>
          <w:p w:rsidR="00D241D6" w:rsidRDefault="00D241D6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D241D6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переходных положений (переходного периода):</w:t>
            </w:r>
          </w:p>
          <w:p w:rsidR="00842B4E" w:rsidRPr="0089208D" w:rsidRDefault="00842B4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4312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D241D6" w:rsidRPr="00D241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есть / нет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71" w:type="pct"/>
          </w:tcPr>
          <w:p w:rsidR="00864312" w:rsidRP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2196" w:type="pct"/>
            <w:gridSpan w:val="2"/>
          </w:tcPr>
          <w:p w:rsidR="00842B4E" w:rsidRDefault="00B66DC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Срок(если есть необходимость):</w:t>
            </w:r>
          </w:p>
          <w:p w:rsidR="00842B4E" w:rsidRPr="0089208D" w:rsidRDefault="00842B4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4312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193A7B" w:rsidRPr="00193A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дней с момента принятия проекта нормативного правового акта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Обоснование необходимости установления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Цель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Срок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.7.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Необходимые для проведения эксперимента материальные и организационно-технические ресурсы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.8.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Перечень субъектов Российской Федерации, на территориях которых проводится эксперимент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.9.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показатели, в соответствии с которыми проводится оценка достижения заявленных целей эксперимента по итогам его проведения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9D556B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6063F9" w:rsidRPr="006063F9">
        <w:rPr>
          <w:rFonts w:ascii="Times New Roman" w:hAnsi="Times New Roman" w:cs="Times New Roman"/>
          <w:b/>
          <w:sz w:val="28"/>
          <w:szCs w:val="28"/>
        </w:rPr>
        <w:t>. Сведения о размещении уведомления, сроках представления предложений в связи с таким размещением, лицах, представивших предложения, и рассмотревших их структурных подразделениях разработчика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2"/>
        <w:gridCol w:w="1810"/>
        <w:gridCol w:w="8080"/>
      </w:tblGrid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677A8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уведомления в информационно-телекоммуникационной сети «Интернет»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1222B" w:rsidRDefault="00935F5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уведомление 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размещлось</w:t>
            </w:r>
            <w:proofErr w:type="spellEnd"/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 w:val="restart"/>
          </w:tcPr>
          <w:p w:rsidR="00677A8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77A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с размещением уведомления о подготовке проекта акта: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3F05E6" w:rsidRDefault="00935F54" w:rsidP="003C2A2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уведомление 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размещлось</w:t>
            </w:r>
            <w:proofErr w:type="spellEnd"/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3F05E6" w:rsidRDefault="00935F54" w:rsidP="003C2A2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уведомление 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размещлось</w:t>
            </w:r>
            <w:proofErr w:type="spellEnd"/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предоставивших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Иные сведения о размещении уведомления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9529B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823A56" w:rsidRPr="00823A56">
        <w:rPr>
          <w:rFonts w:ascii="Times New Roman" w:hAnsi="Times New Roman" w:cs="Times New Roman"/>
          <w:b/>
          <w:sz w:val="28"/>
          <w:szCs w:val="28"/>
        </w:rPr>
        <w:t>. Сведения о проведении независимой антикоррупционной экспертизы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2"/>
        <w:gridCol w:w="7747"/>
        <w:gridCol w:w="2143"/>
      </w:tblGrid>
      <w:tr w:rsidR="0039529B" w:rsidTr="00A56405">
        <w:trPr>
          <w:trHeight w:val="105"/>
        </w:trPr>
        <w:tc>
          <w:tcPr>
            <w:tcW w:w="371" w:type="pct"/>
          </w:tcPr>
          <w:p w:rsidR="0039529B" w:rsidRPr="00D87D08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="00D87D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3626" w:type="pct"/>
          </w:tcPr>
          <w:p w:rsidR="0039529B" w:rsidRPr="00D87D08" w:rsidRDefault="00D87D08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Указать (при наличии) количество поступивших заключений от независимых экспертов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9529B" w:rsidRPr="00D87D0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03" w:type="pct"/>
          </w:tcPr>
          <w:p w:rsidR="0039529B" w:rsidRPr="00BD6B64" w:rsidRDefault="00BD6B64" w:rsidP="00B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39529B" w:rsidTr="00A56405">
        <w:tc>
          <w:tcPr>
            <w:tcW w:w="371" w:type="pct"/>
          </w:tcPr>
          <w:p w:rsidR="0039529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EB7F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466BB9" w:rsidRPr="00466BB9" w:rsidRDefault="00466BB9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Выявленные </w:t>
            </w:r>
            <w:proofErr w:type="spellStart"/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коррупциогенные</w:t>
            </w:r>
            <w:proofErr w:type="spellEnd"/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и их способы устранения </w:t>
            </w:r>
          </w:p>
          <w:p w:rsidR="0039529B" w:rsidRDefault="00466BB9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(при наличии):</w:t>
            </w:r>
          </w:p>
          <w:p w:rsidR="0039529B" w:rsidRPr="0089208D" w:rsidRDefault="00BD6B64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39529B" w:rsidRDefault="0039529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F774D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.Иные сведения, которые, по мнению разработчика, позволяют оценить обоснованность предлагаемого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3"/>
        <w:gridCol w:w="9889"/>
      </w:tblGrid>
      <w:tr w:rsidR="00FF774D" w:rsidTr="00A56405">
        <w:tc>
          <w:tcPr>
            <w:tcW w:w="371" w:type="pct"/>
          </w:tcPr>
          <w:p w:rsidR="00FF774D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81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FF774D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Иные необходимые, по мнению разработчика, сведения</w:t>
            </w:r>
            <w:r w:rsidR="00FF774D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774D" w:rsidRPr="0089208D" w:rsidRDefault="00BD6B64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FF774D" w:rsidRDefault="00FF774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10F20" w:rsidTr="00A56405">
        <w:tc>
          <w:tcPr>
            <w:tcW w:w="371" w:type="pct"/>
          </w:tcPr>
          <w:p w:rsidR="00810F20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810F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810F20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810F20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10F20" w:rsidRPr="0089208D" w:rsidRDefault="00BD6B64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10F20" w:rsidRDefault="00810F2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17FD7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317F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7FD7" w:rsidRPr="00317FD7">
        <w:rPr>
          <w:rFonts w:ascii="Times New Roman" w:hAnsi="Times New Roman" w:cs="Times New Roman"/>
          <w:b/>
          <w:sz w:val="28"/>
          <w:szCs w:val="28"/>
        </w:rPr>
        <w:t>Сведения о проведении публичного обсуждения проекта акта, сроках его проведения, федеральных органах исполнительной власти и представителях предпринимательского сообщества, извещенных о проведении публичных консультаций, а также о лицах, представивших предложения, и рассмотревших их структурных подразделениях разработчика</w:t>
      </w:r>
      <w:r w:rsidR="00970A33">
        <w:rPr>
          <w:rStyle w:val="ab"/>
          <w:rFonts w:ascii="Times New Roman" w:hAnsi="Times New Roman" w:cs="Times New Roman"/>
          <w:b/>
          <w:sz w:val="28"/>
          <w:szCs w:val="28"/>
        </w:rPr>
        <w:footnoteReference w:id="8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2"/>
        <w:gridCol w:w="1810"/>
        <w:gridCol w:w="8080"/>
      </w:tblGrid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2"/>
          </w:tcPr>
          <w:p w:rsidR="00200339" w:rsidRDefault="00A335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проекта акта в информационно-телекоммуникационной сети «Интернет»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BD6B64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B64">
              <w:rPr>
                <w:rFonts w:ascii="Times New Roman" w:hAnsi="Times New Roman" w:cs="Times New Roman"/>
                <w:sz w:val="28"/>
                <w:szCs w:val="28"/>
              </w:rPr>
              <w:t>https://regulation.gov.ru/p/123519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 w:val="restar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200339" w:rsidRPr="00677A82" w:rsidRDefault="00A335AF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проведением публичного обсуждения проекта акта</w:t>
            </w:r>
            <w:r w:rsidR="00200339" w:rsidRPr="00677A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3F05E6" w:rsidRDefault="00BD6B64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3F05E6" w:rsidRDefault="00BD6B64" w:rsidP="00BD6B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4629" w:type="pct"/>
            <w:gridSpan w:val="2"/>
          </w:tcPr>
          <w:p w:rsidR="00200339" w:rsidRDefault="00F70CB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F70CBD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федеральных органах исполнительной власти и представителях предпринимательского сообщества, извещенных о проведении публичных </w:t>
            </w:r>
            <w:r w:rsidRPr="00F70C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консультаций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D6B64" w:rsidRPr="00BD6B64" w:rsidRDefault="00BD6B64" w:rsidP="00BD6B6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B64">
              <w:rPr>
                <w:rFonts w:ascii="Times New Roman" w:hAnsi="Times New Roman" w:cs="Times New Roman"/>
                <w:sz w:val="28"/>
                <w:szCs w:val="28"/>
              </w:rPr>
              <w:t xml:space="preserve">Минтруд России, </w:t>
            </w:r>
            <w:proofErr w:type="spellStart"/>
            <w:r w:rsidRPr="00BD6B64">
              <w:rPr>
                <w:rFonts w:ascii="Times New Roman" w:hAnsi="Times New Roman" w:cs="Times New Roman"/>
                <w:sz w:val="28"/>
                <w:szCs w:val="28"/>
              </w:rPr>
              <w:t>Минпромторг</w:t>
            </w:r>
            <w:proofErr w:type="spellEnd"/>
            <w:r w:rsidRPr="00BD6B64">
              <w:rPr>
                <w:rFonts w:ascii="Times New Roman" w:hAnsi="Times New Roman" w:cs="Times New Roman"/>
                <w:sz w:val="28"/>
                <w:szCs w:val="28"/>
              </w:rPr>
              <w:t xml:space="preserve"> России, МЧС России, Минэкономразвития России</w:t>
            </w:r>
          </w:p>
          <w:p w:rsidR="00BD6B64" w:rsidRPr="00BD6B64" w:rsidRDefault="00BD6B64" w:rsidP="00BD6B6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B64">
              <w:rPr>
                <w:rFonts w:ascii="Times New Roman" w:hAnsi="Times New Roman" w:cs="Times New Roman"/>
                <w:sz w:val="28"/>
                <w:szCs w:val="28"/>
              </w:rPr>
              <w:t>Российский союз промышленников и предпринимателей (РСПП)</w:t>
            </w:r>
          </w:p>
          <w:p w:rsidR="00BD6B64" w:rsidRPr="00BD6B64" w:rsidRDefault="00BD6B64" w:rsidP="00BD6B6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B64">
              <w:rPr>
                <w:rFonts w:ascii="Times New Roman" w:hAnsi="Times New Roman" w:cs="Times New Roman"/>
                <w:sz w:val="28"/>
                <w:szCs w:val="28"/>
              </w:rPr>
              <w:t>Общероссийская общественная организация «ОПОРА РОССИИ»</w:t>
            </w:r>
          </w:p>
          <w:p w:rsidR="00BD6B64" w:rsidRPr="00BD6B64" w:rsidRDefault="00BD6B64" w:rsidP="00BD6B6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B64">
              <w:rPr>
                <w:rFonts w:ascii="Times New Roman" w:hAnsi="Times New Roman" w:cs="Times New Roman"/>
                <w:sz w:val="28"/>
                <w:szCs w:val="28"/>
              </w:rPr>
              <w:t>Общественная палата Российской Федерации</w:t>
            </w:r>
          </w:p>
          <w:p w:rsidR="00BD6B64" w:rsidRPr="00BD6B64" w:rsidRDefault="00BD6B64" w:rsidP="00BD6B6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B64">
              <w:rPr>
                <w:rFonts w:ascii="Times New Roman" w:hAnsi="Times New Roman" w:cs="Times New Roman"/>
                <w:sz w:val="28"/>
                <w:szCs w:val="28"/>
              </w:rPr>
              <w:t xml:space="preserve">Рабочая группа по реализации механизма "регуляторной гильотины" по сферам деятельности </w:t>
            </w:r>
            <w:proofErr w:type="spellStart"/>
            <w:r w:rsidRPr="00BD6B64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  <w:r w:rsidRPr="00BD6B64">
              <w:rPr>
                <w:rFonts w:ascii="Times New Roman" w:hAnsi="Times New Roman" w:cs="Times New Roman"/>
                <w:sz w:val="28"/>
                <w:szCs w:val="28"/>
              </w:rPr>
              <w:t xml:space="preserve"> при подкомиссии Правительственной комиссии по проведению административной реформы</w:t>
            </w:r>
          </w:p>
          <w:p w:rsidR="00BD6B64" w:rsidRPr="00BD6B64" w:rsidRDefault="00BD6B64" w:rsidP="00BD6B6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B64">
              <w:rPr>
                <w:rFonts w:ascii="Times New Roman" w:hAnsi="Times New Roman" w:cs="Times New Roman"/>
                <w:sz w:val="28"/>
                <w:szCs w:val="28"/>
              </w:rPr>
              <w:t>Общественный совет при Федеральной службе по экологическому, технологическому и атомному надзору</w:t>
            </w:r>
          </w:p>
          <w:p w:rsidR="00BD6B64" w:rsidRPr="00BD6B64" w:rsidRDefault="00BD6B64" w:rsidP="00BD6B6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B64">
              <w:rPr>
                <w:rFonts w:ascii="Times New Roman" w:hAnsi="Times New Roman" w:cs="Times New Roman"/>
                <w:sz w:val="28"/>
                <w:szCs w:val="28"/>
              </w:rPr>
              <w:t>Экспертный совет при Правительстве Российской Федерации</w:t>
            </w:r>
          </w:p>
          <w:p w:rsidR="00BD6B64" w:rsidRPr="00BD6B64" w:rsidRDefault="00BD6B64" w:rsidP="00BD6B6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B64">
              <w:rPr>
                <w:rFonts w:ascii="Times New Roman" w:hAnsi="Times New Roman" w:cs="Times New Roman"/>
                <w:sz w:val="28"/>
                <w:szCs w:val="28"/>
              </w:rPr>
              <w:t>Уполномоченный при Президенте Российской Федерации по защите прав предпринимателей</w:t>
            </w:r>
          </w:p>
          <w:p w:rsidR="00BD6B64" w:rsidRPr="00BD6B64" w:rsidRDefault="00BD6B64" w:rsidP="00BD6B6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B64">
              <w:rPr>
                <w:rFonts w:ascii="Times New Roman" w:hAnsi="Times New Roman" w:cs="Times New Roman"/>
                <w:sz w:val="28"/>
                <w:szCs w:val="28"/>
              </w:rPr>
              <w:t>Общероссийская общественная организация «ДЕЛОВАЯ РОССИЯ»</w:t>
            </w:r>
          </w:p>
          <w:p w:rsidR="00BD6B64" w:rsidRPr="00BD6B64" w:rsidRDefault="00BD6B64" w:rsidP="00BD6B6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B64">
              <w:rPr>
                <w:rFonts w:ascii="Times New Roman" w:hAnsi="Times New Roman" w:cs="Times New Roman"/>
                <w:sz w:val="28"/>
                <w:szCs w:val="28"/>
              </w:rPr>
              <w:t>Торгово-промышленная палата Российской Федерации</w:t>
            </w:r>
          </w:p>
          <w:p w:rsidR="00BD6B64" w:rsidRPr="00BD6B64" w:rsidRDefault="00BD6B64" w:rsidP="00BD6B6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B64">
              <w:rPr>
                <w:rFonts w:ascii="Times New Roman" w:hAnsi="Times New Roman" w:cs="Times New Roman"/>
                <w:sz w:val="28"/>
                <w:szCs w:val="28"/>
              </w:rPr>
              <w:t>Минприроды России</w:t>
            </w:r>
          </w:p>
          <w:p w:rsidR="00BD6B64" w:rsidRPr="00BD6B64" w:rsidRDefault="00BD6B64" w:rsidP="00BD6B6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6B64">
              <w:rPr>
                <w:rFonts w:ascii="Times New Roman" w:hAnsi="Times New Roman" w:cs="Times New Roman"/>
                <w:sz w:val="28"/>
                <w:szCs w:val="28"/>
              </w:rPr>
              <w:t>Росатом</w:t>
            </w:r>
            <w:proofErr w:type="spellEnd"/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:rsidR="00200339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представивших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35F54" w:rsidRDefault="00935F5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935F54">
              <w:rPr>
                <w:rFonts w:ascii="Times New Roman" w:hAnsi="Times New Roman" w:cs="Times New Roman"/>
                <w:sz w:val="28"/>
                <w:szCs w:val="28"/>
              </w:rPr>
              <w:t>Тюрин Дмитрий Евгеньевич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35F54" w:rsidRDefault="00935F5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5F54">
              <w:rPr>
                <w:rFonts w:ascii="Times New Roman" w:hAnsi="Times New Roman" w:cs="Times New Roman"/>
                <w:sz w:val="28"/>
                <w:szCs w:val="28"/>
              </w:rPr>
              <w:t>Сарбаев</w:t>
            </w:r>
            <w:proofErr w:type="spellEnd"/>
            <w:r w:rsidRPr="00935F54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Евгеньевич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35F54" w:rsidRDefault="00935F5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935F54">
              <w:rPr>
                <w:rFonts w:ascii="Times New Roman" w:hAnsi="Times New Roman" w:cs="Times New Roman"/>
                <w:sz w:val="28"/>
                <w:szCs w:val="28"/>
              </w:rPr>
              <w:t>Комитет РСПП по промышленной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35F54" w:rsidRDefault="00935F5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935F54">
              <w:rPr>
                <w:rFonts w:ascii="Times New Roman" w:hAnsi="Times New Roman" w:cs="Times New Roman"/>
                <w:sz w:val="28"/>
                <w:szCs w:val="28"/>
              </w:rPr>
              <w:t>ООО «ЛУКОЙЛ – Западная Сибирь»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35F54" w:rsidRDefault="00935F5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935F54">
              <w:rPr>
                <w:rFonts w:ascii="Times New Roman" w:hAnsi="Times New Roman" w:cs="Times New Roman"/>
                <w:sz w:val="28"/>
                <w:szCs w:val="28"/>
              </w:rPr>
              <w:t>Орлов Евгений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35F54" w:rsidRDefault="00935F5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935F54">
              <w:rPr>
                <w:rFonts w:ascii="Times New Roman" w:hAnsi="Times New Roman" w:cs="Times New Roman"/>
                <w:sz w:val="28"/>
                <w:szCs w:val="28"/>
              </w:rPr>
              <w:t>ПАО «ЛУКОЙЛ»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35F54" w:rsidRDefault="00935F5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935F54">
              <w:rPr>
                <w:rFonts w:ascii="Times New Roman" w:hAnsi="Times New Roman" w:cs="Times New Roman"/>
                <w:sz w:val="28"/>
                <w:szCs w:val="28"/>
              </w:rPr>
              <w:t>ПАО «</w:t>
            </w:r>
            <w:proofErr w:type="spellStart"/>
            <w:r w:rsidRPr="00935F54">
              <w:rPr>
                <w:rFonts w:ascii="Times New Roman" w:hAnsi="Times New Roman" w:cs="Times New Roman"/>
                <w:sz w:val="28"/>
                <w:szCs w:val="28"/>
              </w:rPr>
              <w:t>Транснефть</w:t>
            </w:r>
            <w:proofErr w:type="spellEnd"/>
            <w:r w:rsidRPr="00935F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35F54" w:rsidRDefault="00935F5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935F54">
              <w:rPr>
                <w:rFonts w:ascii="Times New Roman" w:hAnsi="Times New Roman" w:cs="Times New Roman"/>
                <w:sz w:val="28"/>
                <w:szCs w:val="28"/>
              </w:rPr>
              <w:t>Блинов Дмитрий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:rsidR="00200339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0C0B9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B99">
              <w:rPr>
                <w:rFonts w:ascii="Times New Roman" w:hAnsi="Times New Roman" w:cs="Times New Roman"/>
                <w:sz w:val="28"/>
                <w:szCs w:val="28"/>
              </w:rPr>
              <w:t xml:space="preserve">Правовое управление </w:t>
            </w:r>
            <w:proofErr w:type="spellStart"/>
            <w:r w:rsidRPr="000C0B99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264E3" w:rsidTr="00A56405">
        <w:tc>
          <w:tcPr>
            <w:tcW w:w="371" w:type="pct"/>
          </w:tcPr>
          <w:p w:rsidR="006264E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F063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6264E3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Иные сведения о проведении публичного обсуждения проекта акта</w:t>
            </w:r>
            <w:r w:rsidR="006264E3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264E3" w:rsidRPr="0089208D" w:rsidRDefault="000C0B9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6264E3" w:rsidRDefault="006264E3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0C0B99" w:rsidRDefault="000C0B99" w:rsidP="007B40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B99">
        <w:rPr>
          <w:rFonts w:ascii="Times New Roman" w:hAnsi="Times New Roman" w:cs="Times New Roman"/>
          <w:sz w:val="28"/>
          <w:szCs w:val="28"/>
        </w:rPr>
        <w:t>Приложение: свод</w:t>
      </w:r>
      <w:r>
        <w:rPr>
          <w:rFonts w:ascii="Times New Roman" w:hAnsi="Times New Roman" w:cs="Times New Roman"/>
          <w:sz w:val="28"/>
          <w:szCs w:val="28"/>
        </w:rPr>
        <w:t>ка поступивших предложений,</w:t>
      </w:r>
    </w:p>
    <w:p w:rsidR="00260889" w:rsidRPr="00260889" w:rsidRDefault="000C0B99" w:rsidP="000C0B99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сводная таблица замечаний и предложений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5"/>
        <w:gridCol w:w="2606"/>
        <w:gridCol w:w="2431"/>
      </w:tblGrid>
      <w:tr w:rsidR="002D38F5" w:rsidTr="00935F54">
        <w:tc>
          <w:tcPr>
            <w:tcW w:w="2642" w:type="pct"/>
            <w:vAlign w:val="bottom"/>
          </w:tcPr>
          <w:p w:rsidR="00935F54" w:rsidRDefault="00935F5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889">
              <w:rPr>
                <w:rFonts w:ascii="Times New Roman" w:hAnsi="Times New Roman" w:cs="Times New Roman"/>
                <w:sz w:val="28"/>
                <w:szCs w:val="28"/>
              </w:rPr>
              <w:t>Руководитель структурного подразделения разработчика, ответствен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за подготовку проекта акта</w:t>
            </w:r>
          </w:p>
          <w:p w:rsidR="002D38F5" w:rsidRPr="0089208D" w:rsidRDefault="00C835CF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О.А. Картавый </w:t>
            </w:r>
          </w:p>
          <w:p w:rsid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2D38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инициалы, фамилия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220" w:type="pct"/>
            <w:vAlign w:val="bottom"/>
          </w:tcPr>
          <w:p w:rsidR="002D38F5" w:rsidRPr="002D38F5" w:rsidRDefault="00C835CF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18.01.</w:t>
            </w:r>
            <w:r w:rsidR="002D38F5" w:rsidRPr="002D38F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D38F5" w:rsidRP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8" w:type="pct"/>
            <w:vAlign w:val="bottom"/>
          </w:tcPr>
          <w:p w:rsidR="002D38F5" w:rsidRPr="002D38F5" w:rsidRDefault="002D38F5" w:rsidP="007B4074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8F5" w:rsidRP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60889" w:rsidRPr="00260889" w:rsidSect="00DD2469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70E" w:rsidRDefault="009C370E" w:rsidP="00EA7CC1">
      <w:pPr>
        <w:spacing w:after="0" w:line="240" w:lineRule="auto"/>
      </w:pPr>
      <w:r>
        <w:separator/>
      </w:r>
    </w:p>
  </w:endnote>
  <w:endnote w:type="continuationSeparator" w:id="0">
    <w:p w:rsidR="009C370E" w:rsidRDefault="009C370E" w:rsidP="00EA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70E" w:rsidRDefault="009C370E" w:rsidP="00EA7CC1">
      <w:pPr>
        <w:spacing w:after="0" w:line="240" w:lineRule="auto"/>
      </w:pPr>
      <w:r>
        <w:separator/>
      </w:r>
    </w:p>
  </w:footnote>
  <w:footnote w:type="continuationSeparator" w:id="0">
    <w:p w:rsidR="009C370E" w:rsidRDefault="009C370E" w:rsidP="00EA7CC1">
      <w:pPr>
        <w:spacing w:after="0" w:line="240" w:lineRule="auto"/>
      </w:pPr>
      <w:r>
        <w:continuationSeparator/>
      </w:r>
    </w:p>
  </w:footnote>
  <w:footnote w:id="1">
    <w:p w:rsidR="00BD6B64" w:rsidRPr="00903A82" w:rsidRDefault="00BD6B64" w:rsidP="00E20562">
      <w:pPr>
        <w:pStyle w:val="a9"/>
      </w:pPr>
      <w:r>
        <w:rPr>
          <w:rStyle w:val="ab"/>
        </w:rPr>
        <w:footnoteRef/>
      </w:r>
      <w:r w:rsidRPr="00903A82">
        <w:t>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утвержденных постановлением Правительства Российской Федерации от 17 декабря 2012 г. № 1318 (далее – Правила).</w:t>
      </w:r>
    </w:p>
  </w:footnote>
  <w:footnote w:id="2">
    <w:p w:rsidR="00BD6B64" w:rsidRPr="00F837C7" w:rsidRDefault="00BD6B64" w:rsidP="00B94357">
      <w:pPr>
        <w:pStyle w:val="a9"/>
      </w:pPr>
      <w:r>
        <w:rPr>
          <w:rStyle w:val="ab"/>
        </w:rPr>
        <w:footnoteRef/>
      </w:r>
      <w:r w:rsidRPr="00F837C7">
        <w:t>Указываются данные из раздела 8 сводного отчета.</w:t>
      </w:r>
    </w:p>
  </w:footnote>
  <w:footnote w:id="3">
    <w:p w:rsidR="00BD6B64" w:rsidRPr="00F776B0" w:rsidRDefault="00BD6B64" w:rsidP="00B94357">
      <w:pPr>
        <w:pStyle w:val="a9"/>
      </w:pPr>
      <w:r>
        <w:rPr>
          <w:rStyle w:val="ab"/>
        </w:rPr>
        <w:footnoteRef/>
      </w:r>
      <w:r w:rsidRPr="00F776B0">
        <w:t>Указываются данные из раздела 8 сводного отчета.</w:t>
      </w:r>
    </w:p>
  </w:footnote>
  <w:footnote w:id="4">
    <w:p w:rsidR="00BD6B64" w:rsidRPr="00F95A61" w:rsidRDefault="00BD6B64" w:rsidP="005545B8">
      <w:pPr>
        <w:pStyle w:val="a9"/>
      </w:pPr>
      <w:r>
        <w:rPr>
          <w:rStyle w:val="ab"/>
        </w:rPr>
        <w:footnoteRef/>
      </w:r>
      <w:r w:rsidRPr="00F95A61">
        <w:t>Указываются данные из раздела 7 сводного отчета.</w:t>
      </w:r>
    </w:p>
  </w:footnote>
  <w:footnote w:id="5">
    <w:p w:rsidR="00BD6B64" w:rsidRPr="006007BA" w:rsidRDefault="00BD6B64" w:rsidP="002A016C">
      <w:pPr>
        <w:pStyle w:val="a9"/>
      </w:pPr>
      <w:r>
        <w:rPr>
          <w:rStyle w:val="ab"/>
        </w:rPr>
        <w:footnoteRef/>
      </w:r>
      <w:r w:rsidRPr="006007BA">
        <w:t>Указываются данные из раздела 7 сводного отчета.</w:t>
      </w:r>
    </w:p>
  </w:footnote>
  <w:footnote w:id="6">
    <w:p w:rsidR="00BD6B64" w:rsidRPr="001A71E6" w:rsidRDefault="00BD6B64" w:rsidP="002A016C">
      <w:pPr>
        <w:pStyle w:val="a9"/>
      </w:pPr>
      <w:r>
        <w:rPr>
          <w:rStyle w:val="ab"/>
        </w:rPr>
        <w:footnoteRef/>
      </w:r>
      <w:r w:rsidRPr="001A71E6">
        <w:t>Указываются данные из раздела 10 сводного отчета.</w:t>
      </w:r>
    </w:p>
  </w:footnote>
  <w:footnote w:id="7">
    <w:p w:rsidR="00BD6B64" w:rsidRPr="000F64B5" w:rsidRDefault="00BD6B64" w:rsidP="005704E5">
      <w:pPr>
        <w:pStyle w:val="a9"/>
      </w:pPr>
      <w:r>
        <w:rPr>
          <w:rStyle w:val="ab"/>
        </w:rPr>
        <w:footnoteRef/>
      </w:r>
      <w:r w:rsidRPr="000F64B5">
        <w:t>Указываются данные из раздела 5 сводного отчета.</w:t>
      </w:r>
    </w:p>
  </w:footnote>
  <w:footnote w:id="8">
    <w:p w:rsidR="00BD6B64" w:rsidRPr="00970A33" w:rsidRDefault="00BD6B64">
      <w:pPr>
        <w:pStyle w:val="a9"/>
        <w:rPr>
          <w:lang w:val="en-US"/>
        </w:rPr>
      </w:pPr>
      <w:r>
        <w:rPr>
          <w:rStyle w:val="ab"/>
        </w:rPr>
        <w:footnoteRef/>
      </w:r>
      <w:r w:rsidRPr="00970A33">
        <w:t>Согласно пункту 21 Правил.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8930454"/>
      <w:docPartObj>
        <w:docPartGallery w:val="Page Numbers (Top of Page)"/>
        <w:docPartUnique/>
      </w:docPartObj>
    </w:sdtPr>
    <w:sdtContent>
      <w:p w:rsidR="00BD6B64" w:rsidRDefault="00BD6B6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5F54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BD6B64" w:rsidRDefault="00BD6B6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43EA8"/>
    <w:multiLevelType w:val="hybridMultilevel"/>
    <w:tmpl w:val="68120BEE"/>
    <w:lvl w:ilvl="0" w:tplc="40044A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2F5"/>
    <w:rsid w:val="00001BF0"/>
    <w:rsid w:val="00016EE4"/>
    <w:rsid w:val="00026EAA"/>
    <w:rsid w:val="00036DC1"/>
    <w:rsid w:val="0004601C"/>
    <w:rsid w:val="000471E9"/>
    <w:rsid w:val="000517A0"/>
    <w:rsid w:val="00052468"/>
    <w:rsid w:val="00063606"/>
    <w:rsid w:val="00063D39"/>
    <w:rsid w:val="00067531"/>
    <w:rsid w:val="00083079"/>
    <w:rsid w:val="00084388"/>
    <w:rsid w:val="00086B68"/>
    <w:rsid w:val="00091128"/>
    <w:rsid w:val="00092B30"/>
    <w:rsid w:val="000A0996"/>
    <w:rsid w:val="000A5E0C"/>
    <w:rsid w:val="000B0F0B"/>
    <w:rsid w:val="000B49CC"/>
    <w:rsid w:val="000C0B99"/>
    <w:rsid w:val="000C2263"/>
    <w:rsid w:val="000C7360"/>
    <w:rsid w:val="000C7C96"/>
    <w:rsid w:val="000D322F"/>
    <w:rsid w:val="000E1399"/>
    <w:rsid w:val="000F11DA"/>
    <w:rsid w:val="000F5F46"/>
    <w:rsid w:val="000F64B5"/>
    <w:rsid w:val="000F7794"/>
    <w:rsid w:val="00103A88"/>
    <w:rsid w:val="00104329"/>
    <w:rsid w:val="00112232"/>
    <w:rsid w:val="00122B6A"/>
    <w:rsid w:val="00122E8B"/>
    <w:rsid w:val="00135D57"/>
    <w:rsid w:val="0014490D"/>
    <w:rsid w:val="00147D03"/>
    <w:rsid w:val="00154E9A"/>
    <w:rsid w:val="00160332"/>
    <w:rsid w:val="001603A4"/>
    <w:rsid w:val="001701AA"/>
    <w:rsid w:val="00177425"/>
    <w:rsid w:val="0018389F"/>
    <w:rsid w:val="001901A2"/>
    <w:rsid w:val="00193A7B"/>
    <w:rsid w:val="00196461"/>
    <w:rsid w:val="00197FA0"/>
    <w:rsid w:val="001A47DC"/>
    <w:rsid w:val="001A71E6"/>
    <w:rsid w:val="001B27D8"/>
    <w:rsid w:val="001B2EBA"/>
    <w:rsid w:val="001C1530"/>
    <w:rsid w:val="001C482E"/>
    <w:rsid w:val="001C4F41"/>
    <w:rsid w:val="001D2467"/>
    <w:rsid w:val="001D3F35"/>
    <w:rsid w:val="001D55E4"/>
    <w:rsid w:val="001F33D6"/>
    <w:rsid w:val="001F4DB9"/>
    <w:rsid w:val="00200339"/>
    <w:rsid w:val="00211C8A"/>
    <w:rsid w:val="00215EFE"/>
    <w:rsid w:val="00224583"/>
    <w:rsid w:val="00242AB0"/>
    <w:rsid w:val="00253EAD"/>
    <w:rsid w:val="00260889"/>
    <w:rsid w:val="0026108B"/>
    <w:rsid w:val="0027040D"/>
    <w:rsid w:val="00273DEB"/>
    <w:rsid w:val="00284FDB"/>
    <w:rsid w:val="00286D2B"/>
    <w:rsid w:val="002909FB"/>
    <w:rsid w:val="002A016C"/>
    <w:rsid w:val="002A4BAE"/>
    <w:rsid w:val="002C0999"/>
    <w:rsid w:val="002D38F5"/>
    <w:rsid w:val="002E36DB"/>
    <w:rsid w:val="002F2EC6"/>
    <w:rsid w:val="002F7EAC"/>
    <w:rsid w:val="002F7EEC"/>
    <w:rsid w:val="0030395C"/>
    <w:rsid w:val="00307596"/>
    <w:rsid w:val="0031222B"/>
    <w:rsid w:val="00312C9E"/>
    <w:rsid w:val="003178C9"/>
    <w:rsid w:val="00317FD7"/>
    <w:rsid w:val="0032181E"/>
    <w:rsid w:val="003319D0"/>
    <w:rsid w:val="00335C9D"/>
    <w:rsid w:val="00344A57"/>
    <w:rsid w:val="003467FE"/>
    <w:rsid w:val="00360BE6"/>
    <w:rsid w:val="00366A67"/>
    <w:rsid w:val="003764D7"/>
    <w:rsid w:val="00384CAC"/>
    <w:rsid w:val="00385B74"/>
    <w:rsid w:val="0039010E"/>
    <w:rsid w:val="00391A8F"/>
    <w:rsid w:val="0039529B"/>
    <w:rsid w:val="003A11BE"/>
    <w:rsid w:val="003C2A20"/>
    <w:rsid w:val="003C5193"/>
    <w:rsid w:val="003D7356"/>
    <w:rsid w:val="003F05E6"/>
    <w:rsid w:val="003F1285"/>
    <w:rsid w:val="0040069A"/>
    <w:rsid w:val="00405D3E"/>
    <w:rsid w:val="004120A3"/>
    <w:rsid w:val="004129F9"/>
    <w:rsid w:val="00420825"/>
    <w:rsid w:val="00430317"/>
    <w:rsid w:val="00431DC4"/>
    <w:rsid w:val="00432398"/>
    <w:rsid w:val="0043497F"/>
    <w:rsid w:val="00434F24"/>
    <w:rsid w:val="004523AA"/>
    <w:rsid w:val="004531DC"/>
    <w:rsid w:val="00454001"/>
    <w:rsid w:val="00460F7A"/>
    <w:rsid w:val="00463304"/>
    <w:rsid w:val="004641B8"/>
    <w:rsid w:val="0046431B"/>
    <w:rsid w:val="00464DC7"/>
    <w:rsid w:val="00466BB9"/>
    <w:rsid w:val="00467996"/>
    <w:rsid w:val="00470BD5"/>
    <w:rsid w:val="00471D4A"/>
    <w:rsid w:val="00473026"/>
    <w:rsid w:val="00474C57"/>
    <w:rsid w:val="00480BF9"/>
    <w:rsid w:val="00493696"/>
    <w:rsid w:val="00497163"/>
    <w:rsid w:val="004B0752"/>
    <w:rsid w:val="004B1E9F"/>
    <w:rsid w:val="004C6292"/>
    <w:rsid w:val="004D369A"/>
    <w:rsid w:val="00500365"/>
    <w:rsid w:val="00503DBC"/>
    <w:rsid w:val="00512D10"/>
    <w:rsid w:val="0055456B"/>
    <w:rsid w:val="005545B8"/>
    <w:rsid w:val="00556780"/>
    <w:rsid w:val="005704E5"/>
    <w:rsid w:val="005704E6"/>
    <w:rsid w:val="0057574B"/>
    <w:rsid w:val="00583BE6"/>
    <w:rsid w:val="0059058F"/>
    <w:rsid w:val="00595ADE"/>
    <w:rsid w:val="005B6FF3"/>
    <w:rsid w:val="005B7270"/>
    <w:rsid w:val="005C4985"/>
    <w:rsid w:val="005C7E9A"/>
    <w:rsid w:val="006007BA"/>
    <w:rsid w:val="0060147B"/>
    <w:rsid w:val="00605921"/>
    <w:rsid w:val="006063F9"/>
    <w:rsid w:val="00607FB1"/>
    <w:rsid w:val="00610E87"/>
    <w:rsid w:val="00614BC2"/>
    <w:rsid w:val="00622601"/>
    <w:rsid w:val="006264E3"/>
    <w:rsid w:val="006269E8"/>
    <w:rsid w:val="0063136C"/>
    <w:rsid w:val="00631B46"/>
    <w:rsid w:val="00634039"/>
    <w:rsid w:val="00645871"/>
    <w:rsid w:val="00646277"/>
    <w:rsid w:val="00647111"/>
    <w:rsid w:val="006535E0"/>
    <w:rsid w:val="00664D22"/>
    <w:rsid w:val="00674815"/>
    <w:rsid w:val="00677A82"/>
    <w:rsid w:val="00685C78"/>
    <w:rsid w:val="006862D4"/>
    <w:rsid w:val="00695DAA"/>
    <w:rsid w:val="006A2B1C"/>
    <w:rsid w:val="006B211D"/>
    <w:rsid w:val="006B2A6F"/>
    <w:rsid w:val="006B7124"/>
    <w:rsid w:val="006C5A81"/>
    <w:rsid w:val="006D3D8E"/>
    <w:rsid w:val="006E6500"/>
    <w:rsid w:val="006E75DE"/>
    <w:rsid w:val="006F5DC5"/>
    <w:rsid w:val="007004B7"/>
    <w:rsid w:val="00700A1D"/>
    <w:rsid w:val="007046F4"/>
    <w:rsid w:val="007109BD"/>
    <w:rsid w:val="00714902"/>
    <w:rsid w:val="0072179A"/>
    <w:rsid w:val="007227A9"/>
    <w:rsid w:val="00727857"/>
    <w:rsid w:val="00752017"/>
    <w:rsid w:val="007652BA"/>
    <w:rsid w:val="00765B98"/>
    <w:rsid w:val="00767B87"/>
    <w:rsid w:val="00770DF5"/>
    <w:rsid w:val="0077190A"/>
    <w:rsid w:val="00774D9C"/>
    <w:rsid w:val="00780163"/>
    <w:rsid w:val="00781C2C"/>
    <w:rsid w:val="007848DD"/>
    <w:rsid w:val="007A0D77"/>
    <w:rsid w:val="007B4074"/>
    <w:rsid w:val="007B64FD"/>
    <w:rsid w:val="007C4424"/>
    <w:rsid w:val="007D0451"/>
    <w:rsid w:val="007E19D3"/>
    <w:rsid w:val="007E1F9A"/>
    <w:rsid w:val="007E3921"/>
    <w:rsid w:val="007E67F8"/>
    <w:rsid w:val="007E6894"/>
    <w:rsid w:val="007F20FC"/>
    <w:rsid w:val="0080608F"/>
    <w:rsid w:val="00810F20"/>
    <w:rsid w:val="00811DBC"/>
    <w:rsid w:val="00815D67"/>
    <w:rsid w:val="00823A56"/>
    <w:rsid w:val="00823CCB"/>
    <w:rsid w:val="0082775F"/>
    <w:rsid w:val="008325D9"/>
    <w:rsid w:val="0083358C"/>
    <w:rsid w:val="00833E89"/>
    <w:rsid w:val="008407DD"/>
    <w:rsid w:val="00842B4E"/>
    <w:rsid w:val="0084552A"/>
    <w:rsid w:val="00847F51"/>
    <w:rsid w:val="00850D6B"/>
    <w:rsid w:val="00851F26"/>
    <w:rsid w:val="0085648D"/>
    <w:rsid w:val="00860F03"/>
    <w:rsid w:val="00864312"/>
    <w:rsid w:val="00866E56"/>
    <w:rsid w:val="00872FD1"/>
    <w:rsid w:val="00891221"/>
    <w:rsid w:val="0089208D"/>
    <w:rsid w:val="008932A7"/>
    <w:rsid w:val="0089337B"/>
    <w:rsid w:val="008A1083"/>
    <w:rsid w:val="008B3017"/>
    <w:rsid w:val="008D0773"/>
    <w:rsid w:val="008D6E4E"/>
    <w:rsid w:val="008E3009"/>
    <w:rsid w:val="009000E9"/>
    <w:rsid w:val="00903A82"/>
    <w:rsid w:val="00906A0A"/>
    <w:rsid w:val="00930444"/>
    <w:rsid w:val="00931C2D"/>
    <w:rsid w:val="0093481C"/>
    <w:rsid w:val="00935F54"/>
    <w:rsid w:val="009371CD"/>
    <w:rsid w:val="00942D15"/>
    <w:rsid w:val="009578AC"/>
    <w:rsid w:val="009578D4"/>
    <w:rsid w:val="00960706"/>
    <w:rsid w:val="00970A33"/>
    <w:rsid w:val="00970C1F"/>
    <w:rsid w:val="00975D5C"/>
    <w:rsid w:val="00976C6C"/>
    <w:rsid w:val="009A3357"/>
    <w:rsid w:val="009A5759"/>
    <w:rsid w:val="009A7730"/>
    <w:rsid w:val="009B2259"/>
    <w:rsid w:val="009C370E"/>
    <w:rsid w:val="009C68E0"/>
    <w:rsid w:val="009D179C"/>
    <w:rsid w:val="009D19DD"/>
    <w:rsid w:val="009D556B"/>
    <w:rsid w:val="009F6320"/>
    <w:rsid w:val="00A039A7"/>
    <w:rsid w:val="00A03ACD"/>
    <w:rsid w:val="00A06364"/>
    <w:rsid w:val="00A07E45"/>
    <w:rsid w:val="00A15AB1"/>
    <w:rsid w:val="00A20660"/>
    <w:rsid w:val="00A335AF"/>
    <w:rsid w:val="00A37A7C"/>
    <w:rsid w:val="00A37BEF"/>
    <w:rsid w:val="00A419BD"/>
    <w:rsid w:val="00A56405"/>
    <w:rsid w:val="00A6300B"/>
    <w:rsid w:val="00A718EA"/>
    <w:rsid w:val="00A722BE"/>
    <w:rsid w:val="00A822C2"/>
    <w:rsid w:val="00A832EA"/>
    <w:rsid w:val="00A8482F"/>
    <w:rsid w:val="00AA462F"/>
    <w:rsid w:val="00AB1503"/>
    <w:rsid w:val="00AB4CD7"/>
    <w:rsid w:val="00AC38D6"/>
    <w:rsid w:val="00AD70E7"/>
    <w:rsid w:val="00AE1F2C"/>
    <w:rsid w:val="00AE750E"/>
    <w:rsid w:val="00AF0889"/>
    <w:rsid w:val="00B01B81"/>
    <w:rsid w:val="00B05894"/>
    <w:rsid w:val="00B0685C"/>
    <w:rsid w:val="00B06E11"/>
    <w:rsid w:val="00B078A8"/>
    <w:rsid w:val="00B2089D"/>
    <w:rsid w:val="00B37A99"/>
    <w:rsid w:val="00B45C45"/>
    <w:rsid w:val="00B50ADC"/>
    <w:rsid w:val="00B50BCE"/>
    <w:rsid w:val="00B51FBE"/>
    <w:rsid w:val="00B64E5E"/>
    <w:rsid w:val="00B66DC4"/>
    <w:rsid w:val="00B67433"/>
    <w:rsid w:val="00B83F21"/>
    <w:rsid w:val="00B8497B"/>
    <w:rsid w:val="00B94357"/>
    <w:rsid w:val="00B97069"/>
    <w:rsid w:val="00BA4DF1"/>
    <w:rsid w:val="00BB1753"/>
    <w:rsid w:val="00BB2E8D"/>
    <w:rsid w:val="00BB5A56"/>
    <w:rsid w:val="00BB5B8F"/>
    <w:rsid w:val="00BB7BA0"/>
    <w:rsid w:val="00BB7ED5"/>
    <w:rsid w:val="00BC255B"/>
    <w:rsid w:val="00BD36FB"/>
    <w:rsid w:val="00BD5C91"/>
    <w:rsid w:val="00BD6B64"/>
    <w:rsid w:val="00C00CF2"/>
    <w:rsid w:val="00C20B21"/>
    <w:rsid w:val="00C23AF8"/>
    <w:rsid w:val="00C23E8D"/>
    <w:rsid w:val="00C2554E"/>
    <w:rsid w:val="00C32DDE"/>
    <w:rsid w:val="00C37871"/>
    <w:rsid w:val="00C47EB9"/>
    <w:rsid w:val="00C5033F"/>
    <w:rsid w:val="00C61463"/>
    <w:rsid w:val="00C626FD"/>
    <w:rsid w:val="00C72559"/>
    <w:rsid w:val="00C767C8"/>
    <w:rsid w:val="00C77C42"/>
    <w:rsid w:val="00C80154"/>
    <w:rsid w:val="00C835CF"/>
    <w:rsid w:val="00C905D6"/>
    <w:rsid w:val="00C91399"/>
    <w:rsid w:val="00C97D92"/>
    <w:rsid w:val="00CB1AE3"/>
    <w:rsid w:val="00CB25B4"/>
    <w:rsid w:val="00CB2CD6"/>
    <w:rsid w:val="00CB3165"/>
    <w:rsid w:val="00CB4454"/>
    <w:rsid w:val="00CC0977"/>
    <w:rsid w:val="00CC7853"/>
    <w:rsid w:val="00CD0CDE"/>
    <w:rsid w:val="00CD2F17"/>
    <w:rsid w:val="00CD490F"/>
    <w:rsid w:val="00CE0CCD"/>
    <w:rsid w:val="00CE6930"/>
    <w:rsid w:val="00CF19AA"/>
    <w:rsid w:val="00CF3BAE"/>
    <w:rsid w:val="00D02AB9"/>
    <w:rsid w:val="00D043E1"/>
    <w:rsid w:val="00D111E9"/>
    <w:rsid w:val="00D11D17"/>
    <w:rsid w:val="00D13298"/>
    <w:rsid w:val="00D21DBD"/>
    <w:rsid w:val="00D241D6"/>
    <w:rsid w:val="00D26176"/>
    <w:rsid w:val="00D4186E"/>
    <w:rsid w:val="00D47DBC"/>
    <w:rsid w:val="00D5110E"/>
    <w:rsid w:val="00D64297"/>
    <w:rsid w:val="00D73CEA"/>
    <w:rsid w:val="00D85106"/>
    <w:rsid w:val="00D85194"/>
    <w:rsid w:val="00D87D08"/>
    <w:rsid w:val="00DA0635"/>
    <w:rsid w:val="00DA41DE"/>
    <w:rsid w:val="00DB620F"/>
    <w:rsid w:val="00DC1DC5"/>
    <w:rsid w:val="00DD2469"/>
    <w:rsid w:val="00DD53B8"/>
    <w:rsid w:val="00DD7554"/>
    <w:rsid w:val="00DE15A4"/>
    <w:rsid w:val="00DE312E"/>
    <w:rsid w:val="00DF07CE"/>
    <w:rsid w:val="00DF31BC"/>
    <w:rsid w:val="00DF3313"/>
    <w:rsid w:val="00E03717"/>
    <w:rsid w:val="00E20562"/>
    <w:rsid w:val="00E23A11"/>
    <w:rsid w:val="00E2558A"/>
    <w:rsid w:val="00E316A9"/>
    <w:rsid w:val="00E31B2D"/>
    <w:rsid w:val="00E327F0"/>
    <w:rsid w:val="00E358B6"/>
    <w:rsid w:val="00E37259"/>
    <w:rsid w:val="00E43D67"/>
    <w:rsid w:val="00E50774"/>
    <w:rsid w:val="00E5161A"/>
    <w:rsid w:val="00E53F95"/>
    <w:rsid w:val="00E57FA6"/>
    <w:rsid w:val="00E57FEF"/>
    <w:rsid w:val="00E60E58"/>
    <w:rsid w:val="00E74ADB"/>
    <w:rsid w:val="00E77370"/>
    <w:rsid w:val="00E915C2"/>
    <w:rsid w:val="00E91E46"/>
    <w:rsid w:val="00EA3BEA"/>
    <w:rsid w:val="00EA7CC1"/>
    <w:rsid w:val="00EB09E1"/>
    <w:rsid w:val="00EB6BE3"/>
    <w:rsid w:val="00EB7FFC"/>
    <w:rsid w:val="00EC6B41"/>
    <w:rsid w:val="00EE7507"/>
    <w:rsid w:val="00EF1EE9"/>
    <w:rsid w:val="00EF46E3"/>
    <w:rsid w:val="00EF70F0"/>
    <w:rsid w:val="00F00351"/>
    <w:rsid w:val="00F04F64"/>
    <w:rsid w:val="00F06370"/>
    <w:rsid w:val="00F1288D"/>
    <w:rsid w:val="00F13C2C"/>
    <w:rsid w:val="00F177DB"/>
    <w:rsid w:val="00F17B33"/>
    <w:rsid w:val="00F27C60"/>
    <w:rsid w:val="00F319E5"/>
    <w:rsid w:val="00F36D25"/>
    <w:rsid w:val="00F4073B"/>
    <w:rsid w:val="00F43339"/>
    <w:rsid w:val="00F5109F"/>
    <w:rsid w:val="00F53F88"/>
    <w:rsid w:val="00F65D11"/>
    <w:rsid w:val="00F70CBD"/>
    <w:rsid w:val="00F74B48"/>
    <w:rsid w:val="00F776B0"/>
    <w:rsid w:val="00F837C7"/>
    <w:rsid w:val="00F85764"/>
    <w:rsid w:val="00F95A61"/>
    <w:rsid w:val="00FA12F5"/>
    <w:rsid w:val="00FB3203"/>
    <w:rsid w:val="00FB5B21"/>
    <w:rsid w:val="00FC5866"/>
    <w:rsid w:val="00FD3A27"/>
    <w:rsid w:val="00FF38CB"/>
    <w:rsid w:val="00FF77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3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19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CC1"/>
  </w:style>
  <w:style w:type="paragraph" w:styleId="a7">
    <w:name w:val="footer"/>
    <w:basedOn w:val="a"/>
    <w:link w:val="a8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CC1"/>
  </w:style>
  <w:style w:type="paragraph" w:styleId="a9">
    <w:name w:val="footnote text"/>
    <w:basedOn w:val="a"/>
    <w:link w:val="aa"/>
    <w:uiPriority w:val="99"/>
    <w:unhideWhenUsed/>
    <w:rsid w:val="00DE312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E312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E312E"/>
    <w:rPr>
      <w:vertAlign w:val="superscript"/>
    </w:rPr>
  </w:style>
  <w:style w:type="character" w:styleId="ac">
    <w:name w:val="Placeholder Text"/>
    <w:basedOn w:val="a0"/>
    <w:uiPriority w:val="99"/>
    <w:semiHidden/>
    <w:rsid w:val="00E2056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3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19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CC1"/>
  </w:style>
  <w:style w:type="paragraph" w:styleId="a7">
    <w:name w:val="footer"/>
    <w:basedOn w:val="a"/>
    <w:link w:val="a8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CC1"/>
  </w:style>
  <w:style w:type="paragraph" w:styleId="a9">
    <w:name w:val="footnote text"/>
    <w:basedOn w:val="a"/>
    <w:link w:val="aa"/>
    <w:uiPriority w:val="99"/>
    <w:unhideWhenUsed/>
    <w:rsid w:val="00DE312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E312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E312E"/>
    <w:rPr>
      <w:vertAlign w:val="superscript"/>
    </w:rPr>
  </w:style>
  <w:style w:type="character" w:styleId="ac">
    <w:name w:val="Placeholder Text"/>
    <w:basedOn w:val="a0"/>
    <w:uiPriority w:val="99"/>
    <w:semiHidden/>
    <w:rsid w:val="00E205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9DC0C-3517-4FD0-BB2A-9003BD9C7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11</Pages>
  <Words>2756</Words>
  <Characters>15714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Мариняк</dc:creator>
  <cp:lastModifiedBy>Спирин Игорь Евгеньевич</cp:lastModifiedBy>
  <cp:revision>14</cp:revision>
  <dcterms:created xsi:type="dcterms:W3CDTF">2021-12-14T13:12:00Z</dcterms:created>
  <dcterms:modified xsi:type="dcterms:W3CDTF">2022-01-18T07:16:00Z</dcterms:modified>
</cp:coreProperties>
</file>