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792" w:rsidRDefault="00F81792" w:rsidP="00F81792">
      <w:pPr>
        <w:spacing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F81792" w:rsidRDefault="00F81792" w:rsidP="00F81792">
      <w:pPr>
        <w:spacing w:line="240" w:lineRule="atLeast"/>
        <w:jc w:val="center"/>
        <w:rPr>
          <w:rFonts w:ascii="Times New Roman CYR" w:hAnsi="Times New Roman CYR" w:cs="Times New Roman CYR"/>
          <w:b/>
          <w:bCs/>
          <w:strike/>
          <w:sz w:val="30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 проекту постановления Правительства Российской Федерации </w:t>
      </w:r>
      <w:r>
        <w:rPr>
          <w:rFonts w:ascii="Times New Roman" w:hAnsi="Times New Roman"/>
          <w:b/>
          <w:bCs/>
          <w:sz w:val="28"/>
          <w:szCs w:val="28"/>
        </w:rPr>
        <w:br/>
        <w:t>«О внесении изменений в некоторые акты Правительства Российской Федерации</w:t>
      </w:r>
      <w:r>
        <w:rPr>
          <w:rFonts w:ascii="Times New Roman CYR" w:hAnsi="Times New Roman CYR" w:cs="Times New Roman CYR"/>
          <w:b/>
          <w:sz w:val="30"/>
          <w:szCs w:val="28"/>
        </w:rPr>
        <w:t>»</w:t>
      </w:r>
    </w:p>
    <w:p w:rsidR="00F81792" w:rsidRDefault="00F81792" w:rsidP="00F81792">
      <w:pPr>
        <w:spacing w:line="240" w:lineRule="atLeast"/>
        <w:jc w:val="center"/>
        <w:rPr>
          <w:rFonts w:ascii="Times New Roman CYR" w:hAnsi="Times New Roman CYR" w:cs="Times New Roman CYR"/>
          <w:b/>
          <w:bCs/>
          <w:strike/>
          <w:sz w:val="16"/>
          <w:szCs w:val="16"/>
        </w:rPr>
      </w:pPr>
    </w:p>
    <w:p w:rsidR="00F81792" w:rsidRDefault="00F81792" w:rsidP="00F81792">
      <w:pPr>
        <w:spacing w:after="0" w:line="440" w:lineRule="exact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Проект постановления Правительства Российской Федерации </w:t>
      </w:r>
      <w:r>
        <w:rPr>
          <w:rFonts w:ascii="Times New Roman" w:hAnsi="Times New Roman" w:cs="Times New Roman"/>
          <w:spacing w:val="-2"/>
          <w:sz w:val="28"/>
          <w:szCs w:val="28"/>
        </w:rPr>
        <w:br/>
        <w:t>«О внесении изменений в некоторые акты Правительства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проект постановления)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разработан в целях реализации положений Федерального закона от 28 декабря 2024 г. № 540-ФЗ «О внесении изменений в Федеральный закон «О государственном контроле (надзоре) </w:t>
      </w:r>
      <w:r>
        <w:rPr>
          <w:rFonts w:ascii="Times New Roman" w:hAnsi="Times New Roman" w:cs="Times New Roman"/>
          <w:spacing w:val="-2"/>
          <w:sz w:val="28"/>
          <w:szCs w:val="28"/>
        </w:rPr>
        <w:br/>
        <w:t>и муниципальном контроле в Российской Федерации» (далее - Федеральный закон № 540-ФЗ).</w:t>
      </w:r>
    </w:p>
    <w:p w:rsidR="00F81792" w:rsidRDefault="00F81792" w:rsidP="00F81792">
      <w:pPr>
        <w:spacing w:after="0" w:line="440" w:lineRule="exact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Федеральным законом № 540-ФЗ внесены изменения в Федеральный закон от 31 июля 2020 г. № 248-ФЗ «О государственном контроле (надзоре) </w:t>
      </w:r>
      <w:r>
        <w:rPr>
          <w:rFonts w:ascii="Times New Roman" w:hAnsi="Times New Roman" w:cs="Times New Roman"/>
          <w:spacing w:val="-2"/>
          <w:sz w:val="28"/>
          <w:szCs w:val="28"/>
        </w:rPr>
        <w:br/>
        <w:t>и муниципальном контроле в Российской Федерации», предусматривающие:</w:t>
      </w:r>
    </w:p>
    <w:p w:rsidR="00F81792" w:rsidRDefault="00F81792" w:rsidP="00F81792">
      <w:pPr>
        <w:spacing w:after="0" w:line="440" w:lineRule="exact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-  разные виды профилактических визитов (обязательные и по инициативе контролируемого лица), особенности их проведения, сроки проведения;</w:t>
      </w:r>
    </w:p>
    <w:p w:rsidR="00F81792" w:rsidRDefault="00F81792" w:rsidP="00F81792">
      <w:pPr>
        <w:spacing w:after="0" w:line="440" w:lineRule="exact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возможность применения мобильного приложения «Инспектор» </w:t>
      </w:r>
      <w:r>
        <w:rPr>
          <w:rFonts w:ascii="Times New Roman" w:hAnsi="Times New Roman" w:cs="Times New Roman"/>
          <w:spacing w:val="-2"/>
          <w:sz w:val="28"/>
          <w:szCs w:val="28"/>
        </w:rPr>
        <w:br/>
        <w:t>при проведении контрольных (надзорных) мероприятий и при проведении профилактических мероприятий;</w:t>
      </w:r>
    </w:p>
    <w:p w:rsidR="00F81792" w:rsidRDefault="00F81792" w:rsidP="00F81792">
      <w:pPr>
        <w:spacing w:after="0" w:line="440" w:lineRule="exact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- проведение плановых контрольных (надзорных) мероприятий </w:t>
      </w:r>
      <w:r>
        <w:rPr>
          <w:rFonts w:ascii="Times New Roman" w:hAnsi="Times New Roman" w:cs="Times New Roman"/>
          <w:spacing w:val="-2"/>
          <w:sz w:val="28"/>
          <w:szCs w:val="28"/>
        </w:rPr>
        <w:br/>
        <w:t xml:space="preserve">со взаимодействием только в отношении объектов контроля, отнесенных </w:t>
      </w:r>
      <w:r>
        <w:rPr>
          <w:rFonts w:ascii="Times New Roman" w:hAnsi="Times New Roman" w:cs="Times New Roman"/>
          <w:spacing w:val="-2"/>
          <w:sz w:val="28"/>
          <w:szCs w:val="28"/>
        </w:rPr>
        <w:br/>
        <w:t>к чрезвычайно высокой и высокой категориям рисков;</w:t>
      </w:r>
    </w:p>
    <w:p w:rsidR="00F81792" w:rsidRDefault="00F81792" w:rsidP="00F81792">
      <w:pPr>
        <w:spacing w:after="0" w:line="440" w:lineRule="exact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- новые основания для осуществления внеплановых контрольных (надзорных) мероприятий.</w:t>
      </w:r>
    </w:p>
    <w:p w:rsidR="00F81792" w:rsidRDefault="00F81792" w:rsidP="00F81792">
      <w:pPr>
        <w:spacing w:after="0" w:line="440" w:lineRule="exact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В целях реализации данных положений Федерального закона № 540-ФЗ проектом постановления вносятся изменения в положения о видах государственного надзора, осуществляемых Ростехнадзором:</w:t>
      </w:r>
    </w:p>
    <w:p w:rsidR="00F81792" w:rsidRDefault="00F81792" w:rsidP="00F81792">
      <w:pPr>
        <w:spacing w:after="0" w:line="440" w:lineRule="exac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федерального государственного контроля (надзора) в области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метрополитенах;</w:t>
      </w:r>
    </w:p>
    <w:p w:rsidR="00F81792" w:rsidRDefault="00F81792" w:rsidP="00F81792">
      <w:pPr>
        <w:spacing w:after="0" w:line="440" w:lineRule="exac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sectPr w:rsidR="00F81792" w:rsidSect="00FA6561">
          <w:pgSz w:w="11906" w:h="16838"/>
          <w:pgMar w:top="709" w:right="851" w:bottom="1134" w:left="1418" w:header="709" w:footer="709" w:gutter="0"/>
          <w:cols w:space="708"/>
          <w:titlePg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</w:rPr>
        <w:t>федерального государственного строительного надзора;</w:t>
      </w:r>
    </w:p>
    <w:p w:rsidR="00F81792" w:rsidRDefault="00F81792" w:rsidP="00F81792">
      <w:pPr>
        <w:spacing w:after="0" w:line="440" w:lineRule="exac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федерального государственного горного надзора;</w:t>
      </w:r>
    </w:p>
    <w:p w:rsidR="00F81792" w:rsidRDefault="00F81792" w:rsidP="00F81792">
      <w:pPr>
        <w:spacing w:after="0" w:line="440" w:lineRule="exact"/>
        <w:ind w:firstLine="708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федерального государственного лицензионного контроля (надзора) </w:t>
      </w:r>
      <w:r>
        <w:rPr>
          <w:rFonts w:ascii="Times New Roman" w:eastAsia="Calibri" w:hAnsi="Times New Roman" w:cs="Times New Roman"/>
          <w:sz w:val="28"/>
          <w:szCs w:val="28"/>
        </w:rPr>
        <w:br/>
        <w:t>за производством маркшейдерских работ,</w:t>
      </w:r>
      <w:r>
        <w:rPr>
          <w:rFonts w:ascii="Times New Roman" w:hAnsi="Times New Roman" w:cs="Times New Roman"/>
          <w:sz w:val="28"/>
          <w:szCs w:val="28"/>
        </w:rPr>
        <w:t xml:space="preserve"> за деятельностью по проведению экспертизы промышленной безопасности, за деятельностью, связанной </w:t>
      </w:r>
      <w:r>
        <w:rPr>
          <w:rFonts w:ascii="Times New Roman" w:hAnsi="Times New Roman" w:cs="Times New Roman"/>
          <w:sz w:val="28"/>
          <w:szCs w:val="28"/>
        </w:rPr>
        <w:br/>
        <w:t>с обращением взрывчатых материалов промышленного назначения.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F81792" w:rsidRDefault="00F81792" w:rsidP="00F81792">
      <w:pPr>
        <w:spacing w:after="0" w:line="440" w:lineRule="exact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Также в соответствии с пунктом 15 статьи 1 Федерального закона </w:t>
      </w:r>
      <w:r>
        <w:rPr>
          <w:rFonts w:ascii="Times New Roman" w:hAnsi="Times New Roman" w:cs="Times New Roman"/>
          <w:spacing w:val="-2"/>
          <w:sz w:val="28"/>
          <w:szCs w:val="28"/>
        </w:rPr>
        <w:br/>
        <w:t>№ 540-ФЗ жалоба контролируемого лица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обжалования.</w:t>
      </w:r>
    </w:p>
    <w:p w:rsidR="00F81792" w:rsidRDefault="00F81792" w:rsidP="00F81792">
      <w:pPr>
        <w:spacing w:after="0" w:line="440" w:lineRule="exact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В соответствии с вышеуказанными изменениями проект постановления предусматривает уточнение сроков рассмотрения жалоб на действия (бездействие) и решения должностных лиц Ростехнадзора </w:t>
      </w:r>
      <w:r>
        <w:rPr>
          <w:rFonts w:ascii="Times New Roman" w:hAnsi="Times New Roman" w:cs="Times New Roman"/>
          <w:spacing w:val="-2"/>
          <w:sz w:val="28"/>
          <w:szCs w:val="28"/>
        </w:rPr>
        <w:br/>
        <w:t>и его территориальных органов в рамках досудебного обжалования.</w:t>
      </w:r>
    </w:p>
    <w:p w:rsidR="00F81792" w:rsidRDefault="00F81792" w:rsidP="00F81792">
      <w:pPr>
        <w:spacing w:after="0" w:line="440" w:lineRule="exact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Постановлением Правительства Российской Федерации </w:t>
      </w:r>
      <w:r>
        <w:rPr>
          <w:rFonts w:ascii="Times New Roman" w:hAnsi="Times New Roman" w:cs="Times New Roman"/>
          <w:spacing w:val="-2"/>
          <w:sz w:val="28"/>
          <w:szCs w:val="28"/>
        </w:rPr>
        <w:br/>
        <w:t xml:space="preserve">от 10 марта 2025 г. № 297 «О внесении изменений в постановление Правительства Российской Федерации от 15 сентября 2020 г. № 1435» внесены изменения в Положение о </w:t>
      </w:r>
      <w:r>
        <w:rPr>
          <w:rFonts w:ascii="Times New Roman" w:hAnsi="Times New Roman" w:cs="Times New Roman"/>
          <w:sz w:val="28"/>
          <w:szCs w:val="28"/>
        </w:rPr>
        <w:t xml:space="preserve">лицензировании деятельности, связанной </w:t>
      </w:r>
      <w:r>
        <w:rPr>
          <w:rFonts w:ascii="Times New Roman" w:hAnsi="Times New Roman" w:cs="Times New Roman"/>
          <w:sz w:val="28"/>
          <w:szCs w:val="28"/>
        </w:rPr>
        <w:br/>
        <w:t xml:space="preserve">с обращением взрывчатых материалов промышленного назначения, утвержденное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от 15 сентября 2020 г. № 1435, вступающие в силу с 1 сентября 2025 года, предусматривающие предоставление соответствующей государственной услуги по лицензированию территориальными органами Ростехнадзора </w:t>
      </w:r>
      <w:r>
        <w:rPr>
          <w:rFonts w:ascii="Times New Roman" w:hAnsi="Times New Roman" w:cs="Times New Roman"/>
          <w:sz w:val="28"/>
          <w:szCs w:val="28"/>
        </w:rPr>
        <w:br/>
        <w:t>без участия центрального аппарата Ростехнадзора. В связи с этим проектом постановления вносятся корреспондирующие изменения, устанавливающие соответствующие полномочия должностных лице территориальных органов Ростехнадзора при осуществлении федерального государственного лицензионного контроля (надзора) за деятельностью, связанной с обращением взрывчатых материалов промышленного назначения.</w:t>
      </w:r>
    </w:p>
    <w:p w:rsidR="00F81792" w:rsidRDefault="00F81792" w:rsidP="00F81792">
      <w:pPr>
        <w:spacing w:after="0" w:line="44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F81792" w:rsidSect="00FA6561">
          <w:headerReference w:type="first" r:id="rId6"/>
          <w:pgSz w:w="11906" w:h="16838"/>
          <w:pgMar w:top="709" w:right="851" w:bottom="113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Проект постановления не устанавливает ранее не предусмотренных нормативными правовыми актами Российской Федерации обязанностей, запретов или ограничений для физических и юридических лиц в сфере предпринимательской и иной экономической деятельности, не вводит новые виды государственного контроля (надзора) и новые виды разрешительной</w:t>
      </w:r>
    </w:p>
    <w:p w:rsidR="00F81792" w:rsidRDefault="00F81792" w:rsidP="00F81792">
      <w:pPr>
        <w:spacing w:after="0" w:line="4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деятельности, не содержит норм, вводящих дополнительные </w:t>
      </w:r>
      <w:r>
        <w:rPr>
          <w:rFonts w:ascii="Times New Roman" w:hAnsi="Times New Roman" w:cs="Times New Roman"/>
          <w:sz w:val="28"/>
          <w:szCs w:val="28"/>
        </w:rPr>
        <w:br/>
        <w:t>и пересматривающих действующие виды ответственности за нарушение требований в области промышленной безопасности.</w:t>
      </w:r>
    </w:p>
    <w:p w:rsidR="00F81792" w:rsidRDefault="00F81792" w:rsidP="00F81792">
      <w:pPr>
        <w:autoSpaceDE w:val="0"/>
        <w:autoSpaceDN w:val="0"/>
        <w:adjustRightInd w:val="0"/>
        <w:spacing w:after="0" w:line="44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не устанавливает требований, которые связаны </w:t>
      </w:r>
      <w:r>
        <w:rPr>
          <w:rFonts w:ascii="Times New Roman" w:hAnsi="Times New Roman" w:cs="Times New Roman"/>
          <w:sz w:val="28"/>
          <w:szCs w:val="28"/>
        </w:rPr>
        <w:br/>
        <w:t xml:space="preserve">с осуществлением предпринимательской и иной экономической деятельности </w:t>
      </w:r>
      <w:r>
        <w:rPr>
          <w:rFonts w:ascii="Times New Roman" w:hAnsi="Times New Roman" w:cs="Times New Roman"/>
          <w:sz w:val="28"/>
          <w:szCs w:val="28"/>
        </w:rPr>
        <w:br/>
        <w:t>и оценка соблюдения которых осуществляется в рамках государственного контроля (надзора), муниципал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ьного контроля, привлечения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к административной ответственности, аккредитации, оценки соответствия продукции, иных форм оценки и экспертизы, о виде государственного контроля (надзора), виде разрешительной деятельности и предполагаемой ответственности за нарушение обязательных требований или последствиях </w:t>
      </w:r>
      <w:r>
        <w:rPr>
          <w:rFonts w:ascii="Times New Roman" w:hAnsi="Times New Roman" w:cs="Times New Roman"/>
          <w:sz w:val="28"/>
          <w:szCs w:val="28"/>
        </w:rPr>
        <w:br/>
        <w:t>их несоблюдения.</w:t>
      </w:r>
    </w:p>
    <w:p w:rsidR="00F81792" w:rsidRDefault="00F81792" w:rsidP="00F81792">
      <w:pPr>
        <w:autoSpaceDE w:val="0"/>
        <w:autoSpaceDN w:val="0"/>
        <w:adjustRightInd w:val="0"/>
        <w:spacing w:after="0" w:line="44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Предлагаемые проектом постановления решения окажут положительное влияние на достижение целей и задач государственной программы Российской Федерации «Защита населения и территорий от чрезвычайных ситуаций, обеспечение пожарной безопасности и безопасности людей на водных объектах», утвержденной постановлением Правительства Российской Федерации от 15 апреля 2014 г. № 300. </w:t>
      </w:r>
    </w:p>
    <w:p w:rsidR="00F81792" w:rsidRDefault="00F81792" w:rsidP="00F81792">
      <w:pPr>
        <w:autoSpaceDE w:val="0"/>
        <w:autoSpaceDN w:val="0"/>
        <w:adjustRightInd w:val="0"/>
        <w:spacing w:after="0" w:line="44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Специальный срок вступления в силу отдельных положений проекта постановления предусмотрен в целях его синхронизации со сроком вступления в силу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постановления Правительства Российской Федерации </w:t>
      </w:r>
      <w:r>
        <w:rPr>
          <w:rFonts w:ascii="Times New Roman" w:hAnsi="Times New Roman" w:cs="Times New Roman"/>
          <w:spacing w:val="-2"/>
          <w:sz w:val="28"/>
          <w:szCs w:val="28"/>
        </w:rPr>
        <w:br/>
        <w:t>от 10 марта 2025 г. № 297 «О внесении изменений в постановление Правительства Российской Федерации от 15 сентября 2020 г. № 1435».</w:t>
      </w:r>
    </w:p>
    <w:p w:rsidR="00F81792" w:rsidRDefault="00F81792" w:rsidP="00F81792">
      <w:pPr>
        <w:autoSpaceDE w:val="0"/>
        <w:autoSpaceDN w:val="0"/>
        <w:adjustRightInd w:val="0"/>
        <w:spacing w:after="0" w:line="44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положений проекта постановления не повлечет негативных социально-экономических, финансовых и иных последствий, в том числе </w:t>
      </w:r>
      <w:r>
        <w:rPr>
          <w:rFonts w:ascii="Times New Roman" w:hAnsi="Times New Roman" w:cs="Times New Roman"/>
          <w:sz w:val="28"/>
          <w:szCs w:val="28"/>
        </w:rPr>
        <w:br/>
        <w:t>для субъектов предпринимательской и иной экономической деятельности.</w:t>
      </w:r>
    </w:p>
    <w:p w:rsidR="00F81792" w:rsidRDefault="00F81792" w:rsidP="00F81792">
      <w:pPr>
        <w:autoSpaceDE w:val="0"/>
        <w:autoSpaceDN w:val="0"/>
        <w:adjustRightInd w:val="0"/>
        <w:spacing w:after="0" w:line="44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не противоречит положениям Договора </w:t>
      </w:r>
      <w:r>
        <w:rPr>
          <w:rFonts w:ascii="Times New Roman" w:hAnsi="Times New Roman" w:cs="Times New Roman"/>
          <w:sz w:val="28"/>
          <w:szCs w:val="28"/>
        </w:rPr>
        <w:br/>
        <w:t>о Евразийском экономическом союзе, а также положениям иных международных договоров Российской Федерации.</w:t>
      </w:r>
    </w:p>
    <w:p w:rsidR="00F81792" w:rsidRDefault="00F81792" w:rsidP="00F81792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1792" w:rsidRDefault="00F81792" w:rsidP="00F81792">
      <w:pPr>
        <w:spacing w:line="360" w:lineRule="auto"/>
        <w:jc w:val="center"/>
      </w:pPr>
      <w:r>
        <w:rPr>
          <w:rFonts w:ascii="Times New Roman CYR" w:hAnsi="Times New Roman CYR" w:cs="Times New Roman CYR"/>
          <w:sz w:val="28"/>
          <w:szCs w:val="28"/>
        </w:rPr>
        <w:t>______________</w:t>
      </w:r>
    </w:p>
    <w:p w:rsidR="0082630C" w:rsidRDefault="00FF45B3"/>
    <w:sectPr w:rsidR="0082630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5B3" w:rsidRDefault="00FF45B3" w:rsidP="00F81792">
      <w:pPr>
        <w:spacing w:after="0" w:line="240" w:lineRule="auto"/>
      </w:pPr>
      <w:r>
        <w:separator/>
      </w:r>
    </w:p>
  </w:endnote>
  <w:endnote w:type="continuationSeparator" w:id="0">
    <w:p w:rsidR="00FF45B3" w:rsidRDefault="00FF45B3" w:rsidP="00F81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5B3" w:rsidRDefault="00FF45B3" w:rsidP="00F81792">
      <w:pPr>
        <w:spacing w:after="0" w:line="240" w:lineRule="auto"/>
      </w:pPr>
      <w:r>
        <w:separator/>
      </w:r>
    </w:p>
  </w:footnote>
  <w:footnote w:type="continuationSeparator" w:id="0">
    <w:p w:rsidR="00FF45B3" w:rsidRDefault="00FF45B3" w:rsidP="00F81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68D" w:rsidRPr="00D6668D" w:rsidRDefault="00FF45B3" w:rsidP="00D6668D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D6668D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792" w:rsidRDefault="00F81792" w:rsidP="00F81792">
    <w:pPr>
      <w:pStyle w:val="a3"/>
      <w:jc w:val="center"/>
    </w:pPr>
    <w: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792"/>
    <w:rsid w:val="003335F0"/>
    <w:rsid w:val="00F67DDC"/>
    <w:rsid w:val="00F81792"/>
    <w:rsid w:val="00FF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4032C-E43A-4286-976F-E857E45D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7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1792"/>
  </w:style>
  <w:style w:type="paragraph" w:styleId="a5">
    <w:name w:val="footer"/>
    <w:basedOn w:val="a"/>
    <w:link w:val="a6"/>
    <w:uiPriority w:val="99"/>
    <w:unhideWhenUsed/>
    <w:rsid w:val="00F81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1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RTN</Company>
  <LinksUpToDate>false</LinksUpToDate>
  <CharactersWithSpaces>5768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Сидельникова Виктория Сергеевна</dc:creator>
  <cp:keywords/>
  <dc:description/>
  <cp:lastModifiedBy>Сидельникова Виктория Сергеевна</cp:lastModifiedBy>
  <cp:revision>1</cp:revision>
  <dcterms:created xsi:type="dcterms:W3CDTF">2025-04-10T07:44:00Z</dcterms:created>
  <dcterms:modified xsi:type="dcterms:W3CDTF">2025-04-10T07:45:00Z</dcterms:modified>
</cp:coreProperties>
</file>