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46B" w:rsidRPr="00E17334" w:rsidRDefault="004A3F88" w:rsidP="006A2606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547E90" w:rsidRDefault="001D7CC7" w:rsidP="00547E90">
      <w:pPr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OLE_LINK1"/>
      <w:bookmarkStart w:id="1" w:name="OLE_LINK2"/>
      <w:r w:rsidRPr="00CD5900">
        <w:rPr>
          <w:rFonts w:ascii="Times New Roman" w:hAnsi="Times New Roman"/>
          <w:sz w:val="28"/>
          <w:szCs w:val="28"/>
        </w:rPr>
        <w:t xml:space="preserve">к </w:t>
      </w:r>
      <w:r w:rsidR="006A2606">
        <w:rPr>
          <w:rFonts w:ascii="Times New Roman" w:hAnsi="Times New Roman"/>
          <w:sz w:val="28"/>
          <w:szCs w:val="28"/>
        </w:rPr>
        <w:t xml:space="preserve">проекту приказа Федеральной службы по экологическому, </w:t>
      </w:r>
    </w:p>
    <w:p w:rsidR="00547E90" w:rsidRDefault="006A2606" w:rsidP="00547E90">
      <w:pPr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технологическому и атомному надзору </w:t>
      </w:r>
      <w:r w:rsidR="00710FFE">
        <w:rPr>
          <w:rFonts w:ascii="Times New Roman" w:hAnsi="Times New Roman"/>
          <w:sz w:val="28"/>
          <w:szCs w:val="28"/>
        </w:rPr>
        <w:t>«</w:t>
      </w:r>
      <w:r w:rsidR="00547E90" w:rsidRPr="00547E90">
        <w:rPr>
          <w:rFonts w:ascii="Times New Roman" w:hAnsi="Times New Roman"/>
          <w:sz w:val="28"/>
          <w:szCs w:val="28"/>
        </w:rPr>
        <w:t xml:space="preserve">О неприменении </w:t>
      </w:r>
    </w:p>
    <w:p w:rsidR="00547E90" w:rsidRDefault="00547E90" w:rsidP="00547E90">
      <w:pPr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547E90">
        <w:rPr>
          <w:rFonts w:ascii="Times New Roman" w:hAnsi="Times New Roman"/>
          <w:sz w:val="28"/>
          <w:szCs w:val="28"/>
        </w:rPr>
        <w:t xml:space="preserve">подпункта 5 пункта 2 временных обязательных требований, применяемых </w:t>
      </w:r>
    </w:p>
    <w:p w:rsidR="00CD59D0" w:rsidRPr="00CD5900" w:rsidRDefault="00547E90" w:rsidP="00547E90">
      <w:pPr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547E90">
        <w:rPr>
          <w:rFonts w:ascii="Times New Roman" w:hAnsi="Times New Roman"/>
          <w:sz w:val="28"/>
          <w:szCs w:val="28"/>
        </w:rPr>
        <w:t>при эксплуатации взрывопожароопасных и химически опасных производственных объектов I, II и III классов опасности на территориях Донецкой Народной Республики, Луганской Народной Республики, Запорожской области и Херсонской области, утвержденных приказом Федеральной службы по экологическому, технологическому и атомному надзору от 5 июля 2023 г. № 244</w:t>
      </w:r>
      <w:r w:rsidR="0048481C" w:rsidRPr="001859EF">
        <w:rPr>
          <w:rFonts w:ascii="Times New Roman" w:hAnsi="Times New Roman"/>
          <w:sz w:val="28"/>
          <w:szCs w:val="28"/>
        </w:rPr>
        <w:t>»</w:t>
      </w:r>
    </w:p>
    <w:p w:rsidR="00CD59D0" w:rsidRPr="00394AE1" w:rsidRDefault="00CD59D0" w:rsidP="00394AE1">
      <w:pPr>
        <w:spacing w:line="36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bookmarkEnd w:id="0"/>
    <w:bookmarkEnd w:id="1"/>
    <w:p w:rsidR="001859EF" w:rsidRDefault="00962223" w:rsidP="00547E90">
      <w:pPr>
        <w:spacing w:line="30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>П</w:t>
      </w:r>
      <w:r w:rsidR="00DF19D0" w:rsidRPr="005E2147">
        <w:rPr>
          <w:rFonts w:ascii="Times New Roman" w:hAnsi="Times New Roman"/>
          <w:sz w:val="28"/>
          <w:szCs w:val="28"/>
        </w:rPr>
        <w:t xml:space="preserve">роект </w:t>
      </w:r>
      <w:r w:rsidR="00DF7C70" w:rsidRPr="00DF7C70">
        <w:rPr>
          <w:rFonts w:ascii="Times New Roman" w:hAnsi="Times New Roman"/>
          <w:sz w:val="28"/>
          <w:szCs w:val="28"/>
        </w:rPr>
        <w:t xml:space="preserve">приказа Федеральной службы по экологическому, технологическому и атомному надзору </w:t>
      </w:r>
      <w:r w:rsidR="001859EF">
        <w:rPr>
          <w:rFonts w:ascii="Times New Roman" w:hAnsi="Times New Roman"/>
          <w:sz w:val="28"/>
          <w:szCs w:val="28"/>
        </w:rPr>
        <w:t>«</w:t>
      </w:r>
      <w:r w:rsidR="00547E90" w:rsidRPr="00547E90">
        <w:rPr>
          <w:rFonts w:ascii="Times New Roman" w:hAnsi="Times New Roman"/>
          <w:sz w:val="28"/>
          <w:szCs w:val="28"/>
        </w:rPr>
        <w:t xml:space="preserve">О неприменении подпункта 5 пункта 2 временных обязательных требований, применяемых при эксплуатации взрывопожароопасных и химически опасных производственных объектов </w:t>
      </w:r>
      <w:r w:rsidR="00547E90">
        <w:rPr>
          <w:rFonts w:ascii="Times New Roman" w:hAnsi="Times New Roman"/>
          <w:sz w:val="28"/>
          <w:szCs w:val="28"/>
        </w:rPr>
        <w:br/>
      </w:r>
      <w:r w:rsidR="00547E90" w:rsidRPr="00547E90">
        <w:rPr>
          <w:rFonts w:ascii="Times New Roman" w:hAnsi="Times New Roman"/>
          <w:sz w:val="28"/>
          <w:szCs w:val="28"/>
        </w:rPr>
        <w:t>I, II и III классов опасности на территориях Донецкой Народной Республики, Луганской Народной Республики, Запорожской области и Херсонской области, утвержденных приказом Федеральной службы по экологическому, технологическому и атомному надзору от 5 июля 2023 г. № 244</w:t>
      </w:r>
      <w:r w:rsidR="001859EF">
        <w:rPr>
          <w:rFonts w:ascii="Times New Roman" w:hAnsi="Times New Roman"/>
          <w:sz w:val="28"/>
          <w:szCs w:val="28"/>
        </w:rPr>
        <w:t>»</w:t>
      </w:r>
      <w:r w:rsidR="00971DDD">
        <w:rPr>
          <w:rFonts w:ascii="Times New Roman" w:hAnsi="Times New Roman"/>
          <w:sz w:val="28"/>
          <w:szCs w:val="28"/>
        </w:rPr>
        <w:t xml:space="preserve"> </w:t>
      </w:r>
      <w:r w:rsidR="001859EF">
        <w:rPr>
          <w:rFonts w:ascii="Times New Roman" w:hAnsi="Times New Roman"/>
          <w:sz w:val="28"/>
          <w:szCs w:val="28"/>
        </w:rPr>
        <w:br/>
      </w:r>
      <w:r w:rsidR="005F4292">
        <w:rPr>
          <w:rFonts w:ascii="Times New Roman" w:hAnsi="Times New Roman"/>
          <w:sz w:val="28"/>
          <w:szCs w:val="28"/>
        </w:rPr>
        <w:t xml:space="preserve">(далее – </w:t>
      </w:r>
      <w:r w:rsidR="001859EF">
        <w:rPr>
          <w:rFonts w:ascii="Times New Roman" w:hAnsi="Times New Roman"/>
          <w:sz w:val="28"/>
          <w:szCs w:val="28"/>
        </w:rPr>
        <w:t>соответственно Приказ № 244</w:t>
      </w:r>
      <w:r w:rsidR="00547E90">
        <w:rPr>
          <w:rFonts w:ascii="Times New Roman" w:hAnsi="Times New Roman"/>
          <w:sz w:val="28"/>
          <w:szCs w:val="28"/>
        </w:rPr>
        <w:t xml:space="preserve"> и</w:t>
      </w:r>
      <w:r w:rsidR="001859EF">
        <w:rPr>
          <w:rFonts w:ascii="Times New Roman" w:hAnsi="Times New Roman"/>
          <w:sz w:val="28"/>
          <w:szCs w:val="28"/>
        </w:rPr>
        <w:t xml:space="preserve"> </w:t>
      </w:r>
      <w:r w:rsidR="005F4292">
        <w:rPr>
          <w:rFonts w:ascii="Times New Roman" w:hAnsi="Times New Roman"/>
          <w:sz w:val="28"/>
          <w:szCs w:val="28"/>
        </w:rPr>
        <w:t xml:space="preserve">проект приказа) </w:t>
      </w:r>
      <w:r w:rsidR="005331BC" w:rsidRPr="005E2147">
        <w:rPr>
          <w:rFonts w:ascii="Times New Roman" w:hAnsi="Times New Roman"/>
          <w:sz w:val="28"/>
          <w:szCs w:val="28"/>
        </w:rPr>
        <w:t>подготовлен</w:t>
      </w:r>
      <w:r w:rsidR="00DF19D0" w:rsidRPr="005E2147">
        <w:rPr>
          <w:rFonts w:ascii="Times New Roman" w:hAnsi="Times New Roman"/>
          <w:sz w:val="28"/>
          <w:szCs w:val="28"/>
        </w:rPr>
        <w:t xml:space="preserve"> </w:t>
      </w:r>
      <w:r w:rsidR="00034BB1">
        <w:rPr>
          <w:rFonts w:ascii="Times New Roman" w:hAnsi="Times New Roman"/>
          <w:sz w:val="28"/>
          <w:szCs w:val="28"/>
        </w:rPr>
        <w:t>Ростехнадзором</w:t>
      </w:r>
      <w:r w:rsidR="00DF19D0" w:rsidRPr="005E2147">
        <w:rPr>
          <w:rFonts w:ascii="Times New Roman" w:hAnsi="Times New Roman"/>
          <w:sz w:val="28"/>
          <w:szCs w:val="28"/>
        </w:rPr>
        <w:t xml:space="preserve"> </w:t>
      </w:r>
      <w:r w:rsidR="001859EF">
        <w:rPr>
          <w:rFonts w:ascii="Times New Roman" w:hAnsi="Times New Roman"/>
          <w:sz w:val="28"/>
          <w:szCs w:val="28"/>
        </w:rPr>
        <w:t xml:space="preserve">в соответствии с </w:t>
      </w:r>
      <w:r w:rsidR="0035430C" w:rsidRPr="004B150E">
        <w:rPr>
          <w:rFonts w:ascii="Times New Roman" w:hAnsi="Times New Roman"/>
          <w:sz w:val="28"/>
          <w:szCs w:val="28"/>
        </w:rPr>
        <w:t>подпунктом «а» пункта 2</w:t>
      </w:r>
      <w:r w:rsidR="0035430C">
        <w:rPr>
          <w:rFonts w:ascii="Times New Roman" w:hAnsi="Times New Roman"/>
          <w:sz w:val="28"/>
          <w:szCs w:val="28"/>
        </w:rPr>
        <w:t xml:space="preserve"> статьи 22 Федерального закона</w:t>
      </w:r>
      <w:r w:rsidR="00A439F2">
        <w:rPr>
          <w:rFonts w:ascii="Times New Roman" w:hAnsi="Times New Roman"/>
          <w:sz w:val="28"/>
          <w:szCs w:val="28"/>
        </w:rPr>
        <w:t xml:space="preserve"> от 25 декабря 2023 г.</w:t>
      </w:r>
      <w:r w:rsidR="00A439F2" w:rsidRPr="004B150E">
        <w:rPr>
          <w:rFonts w:ascii="Times New Roman" w:hAnsi="Times New Roman"/>
          <w:sz w:val="28"/>
          <w:szCs w:val="28"/>
        </w:rPr>
        <w:t xml:space="preserve"> № </w:t>
      </w:r>
      <w:r w:rsidR="00A439F2">
        <w:rPr>
          <w:rFonts w:ascii="Times New Roman" w:hAnsi="Times New Roman"/>
          <w:sz w:val="28"/>
          <w:szCs w:val="28"/>
        </w:rPr>
        <w:t>625-ФЗ</w:t>
      </w:r>
      <w:r w:rsidR="0035430C">
        <w:rPr>
          <w:rFonts w:ascii="Times New Roman" w:hAnsi="Times New Roman"/>
          <w:sz w:val="28"/>
          <w:szCs w:val="28"/>
        </w:rPr>
        <w:t xml:space="preserve"> </w:t>
      </w:r>
      <w:r w:rsidR="0035430C" w:rsidRPr="004B150E">
        <w:rPr>
          <w:rFonts w:ascii="Times New Roman" w:hAnsi="Times New Roman"/>
          <w:sz w:val="28"/>
          <w:szCs w:val="28"/>
        </w:rPr>
        <w:t xml:space="preserve">«О внесении изменений </w:t>
      </w:r>
      <w:r w:rsidR="00A439F2">
        <w:rPr>
          <w:rFonts w:ascii="Times New Roman" w:hAnsi="Times New Roman"/>
          <w:sz w:val="28"/>
          <w:szCs w:val="28"/>
        </w:rPr>
        <w:br/>
      </w:r>
      <w:r w:rsidR="0035430C" w:rsidRPr="004B150E">
        <w:rPr>
          <w:rFonts w:ascii="Times New Roman" w:hAnsi="Times New Roman"/>
          <w:sz w:val="28"/>
          <w:szCs w:val="28"/>
        </w:rPr>
        <w:t xml:space="preserve">в статью 98 Федерального закона «О государственном контроле (надзоре) </w:t>
      </w:r>
      <w:r w:rsidR="00A439F2">
        <w:rPr>
          <w:rFonts w:ascii="Times New Roman" w:hAnsi="Times New Roman"/>
          <w:sz w:val="28"/>
          <w:szCs w:val="28"/>
        </w:rPr>
        <w:br/>
      </w:r>
      <w:r w:rsidR="0035430C" w:rsidRPr="004B150E">
        <w:rPr>
          <w:rFonts w:ascii="Times New Roman" w:hAnsi="Times New Roman"/>
          <w:sz w:val="28"/>
          <w:szCs w:val="28"/>
        </w:rPr>
        <w:t>и муниципальном контроле в Российской Федерации» и отдельные законодательные акты Российской Федерации</w:t>
      </w:r>
      <w:r w:rsidR="0035430C">
        <w:rPr>
          <w:rFonts w:ascii="Times New Roman" w:hAnsi="Times New Roman"/>
          <w:sz w:val="28"/>
          <w:szCs w:val="28"/>
        </w:rPr>
        <w:t>»</w:t>
      </w:r>
      <w:r w:rsidR="000B4B60">
        <w:rPr>
          <w:rFonts w:ascii="Times New Roman" w:hAnsi="Times New Roman"/>
          <w:sz w:val="28"/>
          <w:szCs w:val="28"/>
        </w:rPr>
        <w:t xml:space="preserve"> </w:t>
      </w:r>
      <w:r w:rsidR="0035430C">
        <w:rPr>
          <w:rFonts w:ascii="Times New Roman" w:hAnsi="Times New Roman"/>
          <w:sz w:val="28"/>
          <w:szCs w:val="28"/>
        </w:rPr>
        <w:t>(далее – Изменения 519-ФЗ), пунктом 2 постановления Правительства Российской Федерации от 24 марта 2023 г. № 463 «О применении на территориях Донецкой Народной Республики, Луганской Народной Республики, Запорожской области и Херсонской области законодательства Российской Федерации о лицензировании отдельных видов деятельности» и пункто</w:t>
      </w:r>
      <w:r w:rsidR="0035430C" w:rsidRPr="005132E6">
        <w:rPr>
          <w:rFonts w:ascii="Times New Roman" w:hAnsi="Times New Roman"/>
          <w:sz w:val="28"/>
          <w:szCs w:val="28"/>
        </w:rPr>
        <w:t xml:space="preserve">м 2 </w:t>
      </w:r>
      <w:r w:rsidR="0035430C">
        <w:rPr>
          <w:rFonts w:ascii="Times New Roman" w:hAnsi="Times New Roman"/>
          <w:sz w:val="28"/>
          <w:szCs w:val="28"/>
        </w:rPr>
        <w:t>Переч</w:t>
      </w:r>
      <w:r w:rsidR="0035430C" w:rsidRPr="00193A4E">
        <w:rPr>
          <w:rFonts w:ascii="Times New Roman" w:hAnsi="Times New Roman"/>
          <w:sz w:val="28"/>
          <w:szCs w:val="28"/>
        </w:rPr>
        <w:t>н</w:t>
      </w:r>
      <w:r w:rsidR="0035430C">
        <w:rPr>
          <w:rFonts w:ascii="Times New Roman" w:hAnsi="Times New Roman"/>
          <w:sz w:val="28"/>
          <w:szCs w:val="28"/>
        </w:rPr>
        <w:t xml:space="preserve">я </w:t>
      </w:r>
      <w:r w:rsidR="0035430C" w:rsidRPr="00193A4E">
        <w:rPr>
          <w:rFonts w:ascii="Times New Roman" w:hAnsi="Times New Roman"/>
          <w:sz w:val="28"/>
          <w:szCs w:val="28"/>
        </w:rPr>
        <w:t xml:space="preserve">видов деятельности из числа указанных </w:t>
      </w:r>
      <w:r w:rsidR="0035430C">
        <w:rPr>
          <w:rFonts w:ascii="Times New Roman" w:hAnsi="Times New Roman"/>
          <w:sz w:val="28"/>
          <w:szCs w:val="28"/>
        </w:rPr>
        <w:br/>
      </w:r>
      <w:r w:rsidR="0035430C" w:rsidRPr="00193A4E">
        <w:rPr>
          <w:rFonts w:ascii="Times New Roman" w:hAnsi="Times New Roman"/>
          <w:sz w:val="28"/>
          <w:szCs w:val="28"/>
        </w:rPr>
        <w:t>в части 1</w:t>
      </w:r>
      <w:r w:rsidR="0035430C">
        <w:rPr>
          <w:rFonts w:ascii="Times New Roman" w:hAnsi="Times New Roman"/>
          <w:sz w:val="28"/>
          <w:szCs w:val="28"/>
        </w:rPr>
        <w:t xml:space="preserve"> статьи 12 Федерального закона «О</w:t>
      </w:r>
      <w:r w:rsidR="0035430C" w:rsidRPr="00193A4E">
        <w:rPr>
          <w:rFonts w:ascii="Times New Roman" w:hAnsi="Times New Roman"/>
          <w:sz w:val="28"/>
          <w:szCs w:val="28"/>
        </w:rPr>
        <w:t xml:space="preserve"> лицензирован</w:t>
      </w:r>
      <w:r w:rsidR="0035430C">
        <w:rPr>
          <w:rFonts w:ascii="Times New Roman" w:hAnsi="Times New Roman"/>
          <w:sz w:val="28"/>
          <w:szCs w:val="28"/>
        </w:rPr>
        <w:t>ии отдельных видов деятельности»</w:t>
      </w:r>
      <w:r w:rsidR="0035430C" w:rsidRPr="00193A4E">
        <w:rPr>
          <w:rFonts w:ascii="Times New Roman" w:hAnsi="Times New Roman"/>
          <w:sz w:val="28"/>
          <w:szCs w:val="28"/>
        </w:rPr>
        <w:t>, осущес</w:t>
      </w:r>
      <w:r w:rsidR="0035430C">
        <w:rPr>
          <w:rFonts w:ascii="Times New Roman" w:hAnsi="Times New Roman"/>
          <w:sz w:val="28"/>
          <w:szCs w:val="28"/>
        </w:rPr>
        <w:t>твление которых на территориях Донецкой Н</w:t>
      </w:r>
      <w:r w:rsidR="0035430C" w:rsidRPr="00193A4E">
        <w:rPr>
          <w:rFonts w:ascii="Times New Roman" w:hAnsi="Times New Roman"/>
          <w:sz w:val="28"/>
          <w:szCs w:val="28"/>
        </w:rPr>
        <w:t xml:space="preserve">ародной </w:t>
      </w:r>
      <w:r w:rsidR="0035430C">
        <w:rPr>
          <w:rFonts w:ascii="Times New Roman" w:hAnsi="Times New Roman"/>
          <w:sz w:val="28"/>
          <w:szCs w:val="28"/>
        </w:rPr>
        <w:t>Р</w:t>
      </w:r>
      <w:r w:rsidR="0035430C" w:rsidRPr="00193A4E">
        <w:rPr>
          <w:rFonts w:ascii="Times New Roman" w:hAnsi="Times New Roman"/>
          <w:sz w:val="28"/>
          <w:szCs w:val="28"/>
        </w:rPr>
        <w:t xml:space="preserve">еспублики, </w:t>
      </w:r>
      <w:r w:rsidR="0035430C">
        <w:rPr>
          <w:rFonts w:ascii="Times New Roman" w:hAnsi="Times New Roman"/>
          <w:sz w:val="28"/>
          <w:szCs w:val="28"/>
        </w:rPr>
        <w:t>Л</w:t>
      </w:r>
      <w:r w:rsidR="0035430C" w:rsidRPr="00193A4E">
        <w:rPr>
          <w:rFonts w:ascii="Times New Roman" w:hAnsi="Times New Roman"/>
          <w:sz w:val="28"/>
          <w:szCs w:val="28"/>
        </w:rPr>
        <w:t xml:space="preserve">уганской </w:t>
      </w:r>
      <w:r w:rsidR="0035430C">
        <w:rPr>
          <w:rFonts w:ascii="Times New Roman" w:hAnsi="Times New Roman"/>
          <w:sz w:val="28"/>
          <w:szCs w:val="28"/>
        </w:rPr>
        <w:t>Н</w:t>
      </w:r>
      <w:r w:rsidR="0035430C" w:rsidRPr="00193A4E">
        <w:rPr>
          <w:rFonts w:ascii="Times New Roman" w:hAnsi="Times New Roman"/>
          <w:sz w:val="28"/>
          <w:szCs w:val="28"/>
        </w:rPr>
        <w:t xml:space="preserve">ародной </w:t>
      </w:r>
      <w:r w:rsidR="0035430C">
        <w:rPr>
          <w:rFonts w:ascii="Times New Roman" w:hAnsi="Times New Roman"/>
          <w:sz w:val="28"/>
          <w:szCs w:val="28"/>
        </w:rPr>
        <w:t>Р</w:t>
      </w:r>
      <w:r w:rsidR="0035430C" w:rsidRPr="00193A4E">
        <w:rPr>
          <w:rFonts w:ascii="Times New Roman" w:hAnsi="Times New Roman"/>
          <w:sz w:val="28"/>
          <w:szCs w:val="28"/>
        </w:rPr>
        <w:t xml:space="preserve">еспублики, </w:t>
      </w:r>
      <w:r w:rsidR="0035430C">
        <w:rPr>
          <w:rFonts w:ascii="Times New Roman" w:hAnsi="Times New Roman"/>
          <w:sz w:val="28"/>
          <w:szCs w:val="28"/>
        </w:rPr>
        <w:t>З</w:t>
      </w:r>
      <w:r w:rsidR="0035430C" w:rsidRPr="00193A4E">
        <w:rPr>
          <w:rFonts w:ascii="Times New Roman" w:hAnsi="Times New Roman"/>
          <w:sz w:val="28"/>
          <w:szCs w:val="28"/>
        </w:rPr>
        <w:t xml:space="preserve">апорожской области </w:t>
      </w:r>
      <w:r w:rsidR="0035430C">
        <w:rPr>
          <w:rFonts w:ascii="Times New Roman" w:hAnsi="Times New Roman"/>
          <w:sz w:val="28"/>
          <w:szCs w:val="28"/>
        </w:rPr>
        <w:br/>
      </w:r>
      <w:r w:rsidR="0035430C" w:rsidRPr="00193A4E">
        <w:rPr>
          <w:rFonts w:ascii="Times New Roman" w:hAnsi="Times New Roman"/>
          <w:sz w:val="28"/>
          <w:szCs w:val="28"/>
        </w:rPr>
        <w:t xml:space="preserve">и </w:t>
      </w:r>
      <w:r w:rsidR="0035430C">
        <w:rPr>
          <w:rFonts w:ascii="Times New Roman" w:hAnsi="Times New Roman"/>
          <w:sz w:val="28"/>
          <w:szCs w:val="28"/>
        </w:rPr>
        <w:t>Х</w:t>
      </w:r>
      <w:r w:rsidR="0035430C" w:rsidRPr="00193A4E">
        <w:rPr>
          <w:rFonts w:ascii="Times New Roman" w:hAnsi="Times New Roman"/>
          <w:sz w:val="28"/>
          <w:szCs w:val="28"/>
        </w:rPr>
        <w:t xml:space="preserve">ерсонской области допускается с 1 марта 2024 г. без получения лицензии, </w:t>
      </w:r>
      <w:r w:rsidR="0035430C" w:rsidRPr="007F1809">
        <w:rPr>
          <w:rFonts w:ascii="Times New Roman" w:hAnsi="Times New Roman"/>
          <w:sz w:val="28"/>
          <w:szCs w:val="28"/>
        </w:rPr>
        <w:t>федеральных органов</w:t>
      </w:r>
      <w:r w:rsidR="0035430C" w:rsidRPr="00193A4E">
        <w:rPr>
          <w:rFonts w:ascii="Times New Roman" w:hAnsi="Times New Roman"/>
          <w:sz w:val="28"/>
          <w:szCs w:val="28"/>
        </w:rPr>
        <w:t xml:space="preserve"> исполнительной власти, уполномоченных </w:t>
      </w:r>
      <w:r w:rsidR="00547E90">
        <w:rPr>
          <w:rFonts w:ascii="Times New Roman" w:hAnsi="Times New Roman"/>
          <w:sz w:val="28"/>
          <w:szCs w:val="28"/>
        </w:rPr>
        <w:br/>
      </w:r>
      <w:r w:rsidR="0035430C">
        <w:rPr>
          <w:rFonts w:ascii="Times New Roman" w:hAnsi="Times New Roman"/>
          <w:sz w:val="28"/>
          <w:szCs w:val="28"/>
        </w:rPr>
        <w:t>на установление на территориях Д</w:t>
      </w:r>
      <w:r w:rsidR="0035430C" w:rsidRPr="00193A4E">
        <w:rPr>
          <w:rFonts w:ascii="Times New Roman" w:hAnsi="Times New Roman"/>
          <w:sz w:val="28"/>
          <w:szCs w:val="28"/>
        </w:rPr>
        <w:t xml:space="preserve">онецкой </w:t>
      </w:r>
      <w:r w:rsidR="0035430C">
        <w:rPr>
          <w:rFonts w:ascii="Times New Roman" w:hAnsi="Times New Roman"/>
          <w:sz w:val="28"/>
          <w:szCs w:val="28"/>
        </w:rPr>
        <w:t>Н</w:t>
      </w:r>
      <w:r w:rsidR="0035430C" w:rsidRPr="00193A4E">
        <w:rPr>
          <w:rFonts w:ascii="Times New Roman" w:hAnsi="Times New Roman"/>
          <w:sz w:val="28"/>
          <w:szCs w:val="28"/>
        </w:rPr>
        <w:t xml:space="preserve">ародной </w:t>
      </w:r>
      <w:r w:rsidR="0035430C">
        <w:rPr>
          <w:rFonts w:ascii="Times New Roman" w:hAnsi="Times New Roman"/>
          <w:sz w:val="28"/>
          <w:szCs w:val="28"/>
        </w:rPr>
        <w:t>Р</w:t>
      </w:r>
      <w:r w:rsidR="0035430C" w:rsidRPr="00193A4E">
        <w:rPr>
          <w:rFonts w:ascii="Times New Roman" w:hAnsi="Times New Roman"/>
          <w:sz w:val="28"/>
          <w:szCs w:val="28"/>
        </w:rPr>
        <w:t xml:space="preserve">еспублики, </w:t>
      </w:r>
      <w:r w:rsidR="0035430C">
        <w:rPr>
          <w:rFonts w:ascii="Times New Roman" w:hAnsi="Times New Roman"/>
          <w:sz w:val="28"/>
          <w:szCs w:val="28"/>
        </w:rPr>
        <w:t>Л</w:t>
      </w:r>
      <w:r w:rsidR="0035430C" w:rsidRPr="00193A4E">
        <w:rPr>
          <w:rFonts w:ascii="Times New Roman" w:hAnsi="Times New Roman"/>
          <w:sz w:val="28"/>
          <w:szCs w:val="28"/>
        </w:rPr>
        <w:t xml:space="preserve">уганской </w:t>
      </w:r>
      <w:r w:rsidR="0035430C">
        <w:rPr>
          <w:rFonts w:ascii="Times New Roman" w:hAnsi="Times New Roman"/>
          <w:sz w:val="28"/>
          <w:szCs w:val="28"/>
        </w:rPr>
        <w:t>Н</w:t>
      </w:r>
      <w:r w:rsidR="0035430C" w:rsidRPr="00193A4E">
        <w:rPr>
          <w:rFonts w:ascii="Times New Roman" w:hAnsi="Times New Roman"/>
          <w:sz w:val="28"/>
          <w:szCs w:val="28"/>
        </w:rPr>
        <w:t xml:space="preserve">ародной </w:t>
      </w:r>
      <w:r w:rsidR="0035430C">
        <w:rPr>
          <w:rFonts w:ascii="Times New Roman" w:hAnsi="Times New Roman"/>
          <w:sz w:val="28"/>
          <w:szCs w:val="28"/>
        </w:rPr>
        <w:t>Р</w:t>
      </w:r>
      <w:r w:rsidR="0035430C" w:rsidRPr="00193A4E">
        <w:rPr>
          <w:rFonts w:ascii="Times New Roman" w:hAnsi="Times New Roman"/>
          <w:sz w:val="28"/>
          <w:szCs w:val="28"/>
        </w:rPr>
        <w:t xml:space="preserve">еспублики, </w:t>
      </w:r>
      <w:r w:rsidR="0035430C">
        <w:rPr>
          <w:rFonts w:ascii="Times New Roman" w:hAnsi="Times New Roman"/>
          <w:sz w:val="28"/>
          <w:szCs w:val="28"/>
        </w:rPr>
        <w:t>З</w:t>
      </w:r>
      <w:r w:rsidR="0035430C" w:rsidRPr="00193A4E">
        <w:rPr>
          <w:rFonts w:ascii="Times New Roman" w:hAnsi="Times New Roman"/>
          <w:sz w:val="28"/>
          <w:szCs w:val="28"/>
        </w:rPr>
        <w:t xml:space="preserve">апорожской области и </w:t>
      </w:r>
      <w:r w:rsidR="0035430C">
        <w:rPr>
          <w:rFonts w:ascii="Times New Roman" w:hAnsi="Times New Roman"/>
          <w:sz w:val="28"/>
          <w:szCs w:val="28"/>
        </w:rPr>
        <w:t>Х</w:t>
      </w:r>
      <w:r w:rsidR="0035430C" w:rsidRPr="00193A4E">
        <w:rPr>
          <w:rFonts w:ascii="Times New Roman" w:hAnsi="Times New Roman"/>
          <w:sz w:val="28"/>
          <w:szCs w:val="28"/>
        </w:rPr>
        <w:t xml:space="preserve">ерсонской области временных обязательных требований и перечня грубых нарушений временных обязательных требований, и органов государственной власти, уполномоченных </w:t>
      </w:r>
      <w:r w:rsidR="0035430C">
        <w:rPr>
          <w:rFonts w:ascii="Times New Roman" w:hAnsi="Times New Roman"/>
          <w:sz w:val="28"/>
          <w:szCs w:val="28"/>
        </w:rPr>
        <w:br/>
      </w:r>
      <w:r w:rsidR="0035430C" w:rsidRPr="00193A4E">
        <w:rPr>
          <w:rFonts w:ascii="Times New Roman" w:hAnsi="Times New Roman"/>
          <w:sz w:val="28"/>
          <w:szCs w:val="28"/>
        </w:rPr>
        <w:lastRenderedPageBreak/>
        <w:t>на осуществление государственного контроля (надзора) за соблюдением временных обязательных требований</w:t>
      </w:r>
      <w:r w:rsidR="0035430C">
        <w:rPr>
          <w:rFonts w:ascii="Times New Roman" w:hAnsi="Times New Roman"/>
          <w:sz w:val="28"/>
          <w:szCs w:val="28"/>
        </w:rPr>
        <w:t>, утвержденного постановлением Правительства Российской Федерации от 24 марта 2023 г. № 463.</w:t>
      </w:r>
    </w:p>
    <w:p w:rsidR="001859EF" w:rsidRDefault="0057486B" w:rsidP="00547E90">
      <w:pPr>
        <w:spacing w:line="30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>Проект</w:t>
      </w:r>
      <w:r w:rsidR="00F14150" w:rsidRPr="005E2147">
        <w:rPr>
          <w:rFonts w:ascii="Times New Roman" w:hAnsi="Times New Roman"/>
          <w:sz w:val="28"/>
          <w:szCs w:val="28"/>
        </w:rPr>
        <w:t xml:space="preserve"> </w:t>
      </w:r>
      <w:r w:rsidR="005F4292">
        <w:rPr>
          <w:rFonts w:ascii="Times New Roman" w:hAnsi="Times New Roman"/>
          <w:sz w:val="28"/>
          <w:szCs w:val="28"/>
        </w:rPr>
        <w:t>приказа предусматривает</w:t>
      </w:r>
      <w:r w:rsidR="001859EF">
        <w:rPr>
          <w:rFonts w:ascii="Times New Roman" w:hAnsi="Times New Roman"/>
          <w:sz w:val="28"/>
          <w:szCs w:val="28"/>
        </w:rPr>
        <w:t xml:space="preserve"> </w:t>
      </w:r>
      <w:r w:rsidR="00547E90">
        <w:rPr>
          <w:rFonts w:ascii="Times New Roman" w:hAnsi="Times New Roman"/>
          <w:sz w:val="28"/>
          <w:szCs w:val="28"/>
        </w:rPr>
        <w:t xml:space="preserve">неприменение </w:t>
      </w:r>
      <w:r w:rsidR="00547E90">
        <w:rPr>
          <w:rFonts w:ascii="Times New Roman" w:hAnsi="Times New Roman"/>
          <w:sz w:val="28"/>
          <w:szCs w:val="28"/>
        </w:rPr>
        <w:t>до 1 марта 2025 г.</w:t>
      </w:r>
      <w:r w:rsidR="001859EF">
        <w:rPr>
          <w:rFonts w:ascii="Times New Roman" w:hAnsi="Times New Roman"/>
          <w:sz w:val="28"/>
          <w:szCs w:val="28"/>
        </w:rPr>
        <w:t xml:space="preserve"> подпункта 5 пункта 2 утвержденных Приказом № 244</w:t>
      </w:r>
      <w:r w:rsidR="001859EF" w:rsidRPr="00BC1426">
        <w:rPr>
          <w:rFonts w:ascii="Times New Roman" w:hAnsi="Times New Roman"/>
          <w:sz w:val="28"/>
          <w:szCs w:val="28"/>
        </w:rPr>
        <w:t xml:space="preserve"> Временны</w:t>
      </w:r>
      <w:r w:rsidR="001859EF">
        <w:rPr>
          <w:rFonts w:ascii="Times New Roman" w:hAnsi="Times New Roman"/>
          <w:sz w:val="28"/>
          <w:szCs w:val="28"/>
        </w:rPr>
        <w:t>х обязательных</w:t>
      </w:r>
      <w:r w:rsidR="001859EF" w:rsidRPr="00BC1426">
        <w:rPr>
          <w:rFonts w:ascii="Times New Roman" w:hAnsi="Times New Roman"/>
          <w:sz w:val="28"/>
          <w:szCs w:val="28"/>
        </w:rPr>
        <w:t xml:space="preserve"> требовани</w:t>
      </w:r>
      <w:r w:rsidR="001859EF">
        <w:rPr>
          <w:rFonts w:ascii="Times New Roman" w:hAnsi="Times New Roman"/>
          <w:sz w:val="28"/>
          <w:szCs w:val="28"/>
        </w:rPr>
        <w:t>й</w:t>
      </w:r>
      <w:r w:rsidR="001859EF" w:rsidRPr="00BC1426">
        <w:rPr>
          <w:rFonts w:ascii="Times New Roman" w:hAnsi="Times New Roman"/>
          <w:sz w:val="28"/>
          <w:szCs w:val="28"/>
        </w:rPr>
        <w:t>, применяемы</w:t>
      </w:r>
      <w:r w:rsidR="001859EF">
        <w:rPr>
          <w:rFonts w:ascii="Times New Roman" w:hAnsi="Times New Roman"/>
          <w:sz w:val="28"/>
          <w:szCs w:val="28"/>
        </w:rPr>
        <w:t>х</w:t>
      </w:r>
      <w:r w:rsidR="001859EF" w:rsidRPr="00BC1426">
        <w:rPr>
          <w:rFonts w:ascii="Times New Roman" w:hAnsi="Times New Roman"/>
          <w:sz w:val="28"/>
          <w:szCs w:val="28"/>
        </w:rPr>
        <w:t xml:space="preserve"> при эксплуатации взрывопожароопасных </w:t>
      </w:r>
      <w:r w:rsidR="00547E90">
        <w:rPr>
          <w:rFonts w:ascii="Times New Roman" w:hAnsi="Times New Roman"/>
          <w:sz w:val="28"/>
          <w:szCs w:val="28"/>
        </w:rPr>
        <w:br/>
      </w:r>
      <w:r w:rsidR="001859EF" w:rsidRPr="00BC1426">
        <w:rPr>
          <w:rFonts w:ascii="Times New Roman" w:hAnsi="Times New Roman"/>
          <w:sz w:val="28"/>
          <w:szCs w:val="28"/>
        </w:rPr>
        <w:t>и химически опасных производственных объектов I, II и III классов опасности на территориях Донецкой Народной Республики, Луганской Народной Республики, Запорожской области и Херсонской области</w:t>
      </w:r>
      <w:r w:rsidR="00813109">
        <w:rPr>
          <w:rFonts w:ascii="Times New Roman" w:hAnsi="Times New Roman"/>
          <w:sz w:val="28"/>
          <w:szCs w:val="28"/>
        </w:rPr>
        <w:t xml:space="preserve"> (</w:t>
      </w:r>
      <w:r w:rsidR="00047624">
        <w:rPr>
          <w:rFonts w:ascii="Times New Roman" w:hAnsi="Times New Roman"/>
          <w:sz w:val="28"/>
          <w:szCs w:val="28"/>
        </w:rPr>
        <w:t xml:space="preserve">которым </w:t>
      </w:r>
      <w:r w:rsidR="00C52803">
        <w:rPr>
          <w:rFonts w:ascii="Times New Roman" w:hAnsi="Times New Roman"/>
          <w:sz w:val="28"/>
          <w:szCs w:val="28"/>
        </w:rPr>
        <w:t>установ</w:t>
      </w:r>
      <w:r w:rsidR="00813109">
        <w:rPr>
          <w:rFonts w:ascii="Times New Roman" w:hAnsi="Times New Roman"/>
          <w:sz w:val="28"/>
          <w:szCs w:val="28"/>
        </w:rPr>
        <w:t>л</w:t>
      </w:r>
      <w:r w:rsidR="00047624">
        <w:rPr>
          <w:rFonts w:ascii="Times New Roman" w:hAnsi="Times New Roman"/>
          <w:sz w:val="28"/>
          <w:szCs w:val="28"/>
        </w:rPr>
        <w:t>ено</w:t>
      </w:r>
      <w:r w:rsidR="00813109">
        <w:rPr>
          <w:rFonts w:ascii="Times New Roman" w:hAnsi="Times New Roman"/>
          <w:sz w:val="28"/>
          <w:szCs w:val="28"/>
        </w:rPr>
        <w:t xml:space="preserve"> временное обязательное требование о </w:t>
      </w:r>
      <w:r w:rsidR="00AE530E">
        <w:rPr>
          <w:rFonts w:ascii="Times New Roman" w:hAnsi="Times New Roman"/>
          <w:sz w:val="28"/>
          <w:szCs w:val="28"/>
        </w:rPr>
        <w:t>наличии у</w:t>
      </w:r>
      <w:r w:rsidR="002C04B9">
        <w:rPr>
          <w:rFonts w:ascii="Times New Roman" w:hAnsi="Times New Roman"/>
          <w:sz w:val="28"/>
          <w:szCs w:val="28"/>
        </w:rPr>
        <w:t xml:space="preserve"> субъект</w:t>
      </w:r>
      <w:r w:rsidR="00AE530E">
        <w:rPr>
          <w:rFonts w:ascii="Times New Roman" w:hAnsi="Times New Roman"/>
          <w:sz w:val="28"/>
          <w:szCs w:val="28"/>
        </w:rPr>
        <w:t>ов</w:t>
      </w:r>
      <w:r w:rsidR="002C04B9">
        <w:rPr>
          <w:rFonts w:ascii="Times New Roman" w:hAnsi="Times New Roman"/>
          <w:sz w:val="28"/>
          <w:szCs w:val="28"/>
        </w:rPr>
        <w:t xml:space="preserve"> соответствующих правоотношений</w:t>
      </w:r>
      <w:r w:rsidR="00813109">
        <w:rPr>
          <w:rFonts w:ascii="Times New Roman" w:hAnsi="Times New Roman"/>
          <w:sz w:val="28"/>
          <w:szCs w:val="28"/>
        </w:rPr>
        <w:t xml:space="preserve"> </w:t>
      </w:r>
      <w:r w:rsidR="00AE530E" w:rsidRPr="00D61B0A">
        <w:rPr>
          <w:rFonts w:ascii="Times New Roman" w:hAnsi="Times New Roman"/>
          <w:sz w:val="28"/>
          <w:szCs w:val="28"/>
        </w:rPr>
        <w:t>договор</w:t>
      </w:r>
      <w:r w:rsidR="00AE530E">
        <w:rPr>
          <w:rFonts w:ascii="Times New Roman" w:hAnsi="Times New Roman"/>
          <w:sz w:val="28"/>
          <w:szCs w:val="28"/>
        </w:rPr>
        <w:t>ов</w:t>
      </w:r>
      <w:r w:rsidR="00AE530E" w:rsidRPr="00D61B0A">
        <w:rPr>
          <w:rFonts w:ascii="Times New Roman" w:hAnsi="Times New Roman"/>
          <w:sz w:val="28"/>
          <w:szCs w:val="28"/>
        </w:rPr>
        <w:t xml:space="preserve"> обязательного страхования гражданской ответственности за причинение вреда в результате аварии </w:t>
      </w:r>
      <w:r w:rsidR="00547E90">
        <w:rPr>
          <w:rFonts w:ascii="Times New Roman" w:hAnsi="Times New Roman"/>
          <w:sz w:val="28"/>
          <w:szCs w:val="28"/>
        </w:rPr>
        <w:br/>
      </w:r>
      <w:r w:rsidR="00AE530E" w:rsidRPr="00D61B0A">
        <w:rPr>
          <w:rFonts w:ascii="Times New Roman" w:hAnsi="Times New Roman"/>
          <w:sz w:val="28"/>
          <w:szCs w:val="28"/>
        </w:rPr>
        <w:t xml:space="preserve">на </w:t>
      </w:r>
      <w:r w:rsidR="00AE530E">
        <w:rPr>
          <w:rFonts w:ascii="Times New Roman" w:hAnsi="Times New Roman"/>
          <w:sz w:val="28"/>
          <w:szCs w:val="28"/>
        </w:rPr>
        <w:t>опасном производственных объектах</w:t>
      </w:r>
      <w:r w:rsidR="00813109">
        <w:rPr>
          <w:rFonts w:ascii="Times New Roman" w:hAnsi="Times New Roman"/>
          <w:sz w:val="28"/>
          <w:szCs w:val="28"/>
        </w:rPr>
        <w:t>)</w:t>
      </w:r>
      <w:r w:rsidR="00547E90">
        <w:rPr>
          <w:rFonts w:ascii="Times New Roman" w:hAnsi="Times New Roman"/>
          <w:sz w:val="28"/>
          <w:szCs w:val="28"/>
        </w:rPr>
        <w:t>.</w:t>
      </w:r>
    </w:p>
    <w:p w:rsidR="00B83BDB" w:rsidRDefault="001859EF" w:rsidP="00547E90">
      <w:pPr>
        <w:spacing w:line="30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83BDB">
        <w:rPr>
          <w:rFonts w:ascii="Times New Roman" w:hAnsi="Times New Roman"/>
          <w:sz w:val="28"/>
          <w:szCs w:val="28"/>
        </w:rPr>
        <w:t xml:space="preserve"> </w:t>
      </w:r>
      <w:r w:rsidR="00A943BA">
        <w:rPr>
          <w:rFonts w:ascii="Times New Roman" w:hAnsi="Times New Roman"/>
          <w:sz w:val="28"/>
          <w:szCs w:val="28"/>
        </w:rPr>
        <w:t>Соответствующим</w:t>
      </w:r>
      <w:r w:rsidR="00DD70C7">
        <w:rPr>
          <w:rFonts w:ascii="Times New Roman" w:hAnsi="Times New Roman"/>
          <w:sz w:val="28"/>
          <w:szCs w:val="28"/>
        </w:rPr>
        <w:t xml:space="preserve"> положением</w:t>
      </w:r>
      <w:r w:rsidR="002C18FC">
        <w:rPr>
          <w:rFonts w:ascii="Times New Roman" w:hAnsi="Times New Roman"/>
          <w:sz w:val="28"/>
          <w:szCs w:val="28"/>
        </w:rPr>
        <w:t xml:space="preserve"> проекта приказа</w:t>
      </w:r>
      <w:r w:rsidR="00DD70C7">
        <w:rPr>
          <w:rFonts w:ascii="Times New Roman" w:hAnsi="Times New Roman"/>
          <w:sz w:val="28"/>
          <w:szCs w:val="28"/>
        </w:rPr>
        <w:t xml:space="preserve"> учтены одновременно</w:t>
      </w:r>
      <w:r w:rsidR="00B83BDB">
        <w:rPr>
          <w:rFonts w:ascii="Times New Roman" w:hAnsi="Times New Roman"/>
          <w:sz w:val="28"/>
          <w:szCs w:val="28"/>
        </w:rPr>
        <w:t xml:space="preserve"> дат</w:t>
      </w:r>
      <w:r w:rsidR="00DD70C7">
        <w:rPr>
          <w:rFonts w:ascii="Times New Roman" w:hAnsi="Times New Roman"/>
          <w:sz w:val="28"/>
          <w:szCs w:val="28"/>
        </w:rPr>
        <w:t>а (1 января 2025 г.)</w:t>
      </w:r>
      <w:r w:rsidR="00B83BDB">
        <w:rPr>
          <w:rFonts w:ascii="Times New Roman" w:hAnsi="Times New Roman"/>
          <w:sz w:val="28"/>
          <w:szCs w:val="28"/>
        </w:rPr>
        <w:t xml:space="preserve">, </w:t>
      </w:r>
      <w:r w:rsidR="00DD70C7">
        <w:rPr>
          <w:rFonts w:ascii="Times New Roman" w:hAnsi="Times New Roman"/>
          <w:sz w:val="28"/>
          <w:szCs w:val="28"/>
        </w:rPr>
        <w:t xml:space="preserve">с которой согласно части 1 </w:t>
      </w:r>
      <w:r w:rsidR="00B83BDB">
        <w:rPr>
          <w:rFonts w:ascii="Times New Roman" w:hAnsi="Times New Roman"/>
          <w:sz w:val="28"/>
          <w:szCs w:val="28"/>
        </w:rPr>
        <w:t>статьи 32 Федерального закона от 19 декабря 2022 г. № 519-ФЗ «О внесении изменений в отдельные законодател</w:t>
      </w:r>
      <w:r w:rsidR="00DD70C7">
        <w:rPr>
          <w:rFonts w:ascii="Times New Roman" w:hAnsi="Times New Roman"/>
          <w:sz w:val="28"/>
          <w:szCs w:val="28"/>
        </w:rPr>
        <w:t xml:space="preserve">ьные акты Российской Федерации </w:t>
      </w:r>
      <w:r w:rsidR="00B83BDB">
        <w:rPr>
          <w:rFonts w:ascii="Times New Roman" w:hAnsi="Times New Roman"/>
          <w:sz w:val="28"/>
          <w:szCs w:val="28"/>
        </w:rPr>
        <w:t xml:space="preserve">и приостановлении действия отдельных положений законодательных актов Российской Федерации» </w:t>
      </w:r>
      <w:r w:rsidR="00A943BA">
        <w:rPr>
          <w:rFonts w:ascii="Times New Roman" w:hAnsi="Times New Roman"/>
          <w:sz w:val="28"/>
          <w:szCs w:val="28"/>
        </w:rPr>
        <w:br/>
      </w:r>
      <w:r w:rsidR="00B83BDB">
        <w:rPr>
          <w:rFonts w:ascii="Times New Roman" w:hAnsi="Times New Roman"/>
          <w:sz w:val="28"/>
          <w:szCs w:val="28"/>
        </w:rPr>
        <w:t xml:space="preserve">(в редакции Изменений 519-ФЗ) на территориях Донецкой Народной Республики, Луганской Народной Республики, Запорожской области, Херсонской области применяется </w:t>
      </w:r>
      <w:hyperlink r:id="rId8" w:history="1">
        <w:r w:rsidR="00B83BDB" w:rsidRPr="00B83BDB">
          <w:rPr>
            <w:rFonts w:ascii="Times New Roman" w:hAnsi="Times New Roman"/>
            <w:sz w:val="28"/>
            <w:szCs w:val="28"/>
          </w:rPr>
          <w:t>законодательство</w:t>
        </w:r>
      </w:hyperlink>
      <w:r w:rsidR="00B83BDB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A943BA">
        <w:rPr>
          <w:rFonts w:ascii="Times New Roman" w:hAnsi="Times New Roman"/>
          <w:sz w:val="28"/>
          <w:szCs w:val="28"/>
        </w:rPr>
        <w:br/>
      </w:r>
      <w:r w:rsidR="00B83BDB">
        <w:rPr>
          <w:rFonts w:ascii="Times New Roman" w:hAnsi="Times New Roman"/>
          <w:sz w:val="28"/>
          <w:szCs w:val="28"/>
        </w:rPr>
        <w:t>об обязательном страховании гражданской ответственности владельца опасного объекта за причинение вреда в результате аварии</w:t>
      </w:r>
      <w:bookmarkStart w:id="2" w:name="_GoBack"/>
      <w:bookmarkEnd w:id="2"/>
      <w:r w:rsidR="00B83BDB">
        <w:rPr>
          <w:rFonts w:ascii="Times New Roman" w:hAnsi="Times New Roman"/>
          <w:sz w:val="28"/>
          <w:szCs w:val="28"/>
        </w:rPr>
        <w:t xml:space="preserve"> на опасном объекте</w:t>
      </w:r>
      <w:r w:rsidR="002F7E82">
        <w:rPr>
          <w:rFonts w:ascii="Times New Roman" w:hAnsi="Times New Roman"/>
          <w:sz w:val="28"/>
          <w:szCs w:val="28"/>
        </w:rPr>
        <w:t xml:space="preserve">, </w:t>
      </w:r>
      <w:r w:rsidR="00A943BA">
        <w:rPr>
          <w:rFonts w:ascii="Times New Roman" w:hAnsi="Times New Roman"/>
          <w:sz w:val="28"/>
          <w:szCs w:val="28"/>
        </w:rPr>
        <w:br/>
      </w:r>
      <w:r w:rsidR="002F7E82">
        <w:rPr>
          <w:rFonts w:ascii="Times New Roman" w:hAnsi="Times New Roman"/>
          <w:sz w:val="28"/>
          <w:szCs w:val="28"/>
        </w:rPr>
        <w:t>и  необходимость заключения субъектами соответствующих правоотношений договоров страхования указанной ответственности</w:t>
      </w:r>
      <w:r w:rsidR="00B83BDB">
        <w:rPr>
          <w:rFonts w:ascii="Times New Roman" w:hAnsi="Times New Roman"/>
          <w:sz w:val="28"/>
          <w:szCs w:val="28"/>
        </w:rPr>
        <w:t>.</w:t>
      </w:r>
    </w:p>
    <w:p w:rsidR="0009401B" w:rsidRPr="005E2147" w:rsidRDefault="005E2147" w:rsidP="00547E90">
      <w:pPr>
        <w:spacing w:line="30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 xml:space="preserve">Проект </w:t>
      </w:r>
      <w:r w:rsidR="00AA2C14">
        <w:rPr>
          <w:rFonts w:ascii="Times New Roman" w:hAnsi="Times New Roman"/>
          <w:sz w:val="28"/>
          <w:szCs w:val="28"/>
        </w:rPr>
        <w:t>приказа</w:t>
      </w:r>
      <w:r w:rsidR="0009401B" w:rsidRPr="005E2147">
        <w:rPr>
          <w:rFonts w:ascii="Times New Roman" w:hAnsi="Times New Roman"/>
          <w:sz w:val="28"/>
          <w:szCs w:val="28"/>
        </w:rPr>
        <w:t xml:space="preserve"> </w:t>
      </w:r>
      <w:r w:rsidR="00CD5900">
        <w:rPr>
          <w:rFonts w:ascii="Times New Roman" w:hAnsi="Times New Roman"/>
          <w:sz w:val="28"/>
          <w:szCs w:val="28"/>
        </w:rPr>
        <w:t xml:space="preserve">не </w:t>
      </w:r>
      <w:r w:rsidR="006C3B28" w:rsidRPr="005E2147">
        <w:rPr>
          <w:rFonts w:ascii="Times New Roman" w:hAnsi="Times New Roman"/>
          <w:sz w:val="28"/>
          <w:szCs w:val="28"/>
        </w:rPr>
        <w:t>противоречит положениям Договора о Евразийском экономическом союзе, положениям иных международных</w:t>
      </w:r>
      <w:r w:rsidR="00CD5900">
        <w:rPr>
          <w:rFonts w:ascii="Times New Roman" w:hAnsi="Times New Roman"/>
          <w:sz w:val="28"/>
          <w:szCs w:val="28"/>
        </w:rPr>
        <w:t xml:space="preserve"> договоров </w:t>
      </w:r>
      <w:r w:rsidR="001A4988">
        <w:rPr>
          <w:rFonts w:ascii="Times New Roman" w:hAnsi="Times New Roman"/>
          <w:sz w:val="28"/>
          <w:szCs w:val="28"/>
        </w:rPr>
        <w:t>Российской Федерации</w:t>
      </w:r>
      <w:r w:rsidR="006C3B28" w:rsidRPr="005E2147">
        <w:rPr>
          <w:rFonts w:ascii="Times New Roman" w:hAnsi="Times New Roman"/>
          <w:sz w:val="28"/>
          <w:szCs w:val="28"/>
        </w:rPr>
        <w:t xml:space="preserve"> </w:t>
      </w:r>
      <w:r w:rsidRPr="005E2147">
        <w:rPr>
          <w:rFonts w:ascii="Times New Roman" w:hAnsi="Times New Roman"/>
          <w:sz w:val="28"/>
          <w:szCs w:val="28"/>
        </w:rPr>
        <w:t xml:space="preserve">и направлен на достижение целей и задач государственной программы </w:t>
      </w:r>
      <w:r w:rsidR="001C5713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FD006E">
        <w:rPr>
          <w:rFonts w:ascii="Times New Roman" w:hAnsi="Times New Roman"/>
          <w:sz w:val="28"/>
          <w:szCs w:val="28"/>
        </w:rPr>
        <w:t>«</w:t>
      </w:r>
      <w:r w:rsidRPr="005E2147">
        <w:rPr>
          <w:rFonts w:ascii="Times New Roman" w:hAnsi="Times New Roman"/>
          <w:sz w:val="28"/>
          <w:szCs w:val="28"/>
        </w:rPr>
        <w:t xml:space="preserve">Защита населения </w:t>
      </w:r>
      <w:r w:rsidR="00A248DE">
        <w:rPr>
          <w:rFonts w:ascii="Times New Roman" w:hAnsi="Times New Roman"/>
          <w:sz w:val="28"/>
          <w:szCs w:val="28"/>
        </w:rPr>
        <w:br/>
      </w:r>
      <w:r w:rsidRPr="005E2147">
        <w:rPr>
          <w:rFonts w:ascii="Times New Roman" w:hAnsi="Times New Roman"/>
          <w:sz w:val="28"/>
          <w:szCs w:val="28"/>
        </w:rPr>
        <w:t>и территорий от чрезвычайных ситуаций, обеспечение пожарной без</w:t>
      </w:r>
      <w:r w:rsidR="00AA2C14">
        <w:rPr>
          <w:rFonts w:ascii="Times New Roman" w:hAnsi="Times New Roman"/>
          <w:sz w:val="28"/>
          <w:szCs w:val="28"/>
        </w:rPr>
        <w:t xml:space="preserve">опасности и безопасности людей </w:t>
      </w:r>
      <w:r w:rsidRPr="005E2147">
        <w:rPr>
          <w:rFonts w:ascii="Times New Roman" w:hAnsi="Times New Roman"/>
          <w:sz w:val="28"/>
          <w:szCs w:val="28"/>
        </w:rPr>
        <w:t>на водных объектах</w:t>
      </w:r>
      <w:r w:rsidR="00FD006E">
        <w:rPr>
          <w:rFonts w:ascii="Times New Roman" w:hAnsi="Times New Roman"/>
          <w:sz w:val="28"/>
          <w:szCs w:val="28"/>
        </w:rPr>
        <w:t>»</w:t>
      </w:r>
      <w:r w:rsidR="006C3B28" w:rsidRPr="005E2147">
        <w:rPr>
          <w:rFonts w:ascii="Times New Roman" w:hAnsi="Times New Roman"/>
          <w:sz w:val="28"/>
          <w:szCs w:val="28"/>
        </w:rPr>
        <w:t>.</w:t>
      </w:r>
    </w:p>
    <w:p w:rsidR="00A5036F" w:rsidRDefault="00A5036F" w:rsidP="00547E90">
      <w:pPr>
        <w:spacing w:line="30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 xml:space="preserve">Принятие </w:t>
      </w:r>
      <w:r w:rsidR="00AA2C14">
        <w:rPr>
          <w:rFonts w:ascii="Times New Roman" w:hAnsi="Times New Roman"/>
          <w:sz w:val="28"/>
          <w:szCs w:val="28"/>
        </w:rPr>
        <w:t>проекта приказа</w:t>
      </w:r>
      <w:r w:rsidRPr="005E2147">
        <w:rPr>
          <w:rFonts w:ascii="Times New Roman" w:hAnsi="Times New Roman"/>
          <w:sz w:val="28"/>
          <w:szCs w:val="28"/>
        </w:rPr>
        <w:t xml:space="preserve"> </w:t>
      </w:r>
      <w:r w:rsidR="00957E5E" w:rsidRPr="005E2147">
        <w:rPr>
          <w:rFonts w:ascii="Times New Roman" w:hAnsi="Times New Roman"/>
          <w:sz w:val="28"/>
          <w:szCs w:val="28"/>
        </w:rPr>
        <w:t xml:space="preserve">не повлечет за собой негативных </w:t>
      </w:r>
      <w:r w:rsidR="00957E5E">
        <w:rPr>
          <w:rFonts w:ascii="Times New Roman" w:hAnsi="Times New Roman"/>
          <w:sz w:val="28"/>
          <w:szCs w:val="28"/>
        </w:rPr>
        <w:br/>
      </w:r>
      <w:r w:rsidR="00957E5E" w:rsidRPr="005E2147">
        <w:rPr>
          <w:rFonts w:ascii="Times New Roman" w:hAnsi="Times New Roman"/>
          <w:sz w:val="28"/>
          <w:szCs w:val="28"/>
        </w:rPr>
        <w:t xml:space="preserve">социально-экономических последствий </w:t>
      </w:r>
      <w:r w:rsidR="00957E5E">
        <w:rPr>
          <w:rFonts w:ascii="Times New Roman" w:hAnsi="Times New Roman"/>
          <w:sz w:val="28"/>
          <w:szCs w:val="28"/>
        </w:rPr>
        <w:t xml:space="preserve">и </w:t>
      </w:r>
      <w:r w:rsidRPr="005E2147">
        <w:rPr>
          <w:rFonts w:ascii="Times New Roman" w:hAnsi="Times New Roman"/>
          <w:sz w:val="28"/>
          <w:szCs w:val="28"/>
        </w:rPr>
        <w:t>не потребует дополнительных расходов федерального бюджета.</w:t>
      </w:r>
    </w:p>
    <w:p w:rsidR="00EA0C1C" w:rsidRPr="005E2147" w:rsidRDefault="00547E90" w:rsidP="008045B2">
      <w:pPr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</w:t>
      </w:r>
      <w:r w:rsidR="00C923FB">
        <w:rPr>
          <w:rFonts w:ascii="Times New Roman" w:hAnsi="Times New Roman"/>
          <w:sz w:val="28"/>
          <w:szCs w:val="28"/>
        </w:rPr>
        <w:t>____</w:t>
      </w:r>
    </w:p>
    <w:sectPr w:rsidR="00EA0C1C" w:rsidRPr="005E2147" w:rsidSect="000C237B">
      <w:headerReference w:type="default" r:id="rId9"/>
      <w:pgSz w:w="11906" w:h="16838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309" w:rsidRDefault="00991309" w:rsidP="009B74EE">
      <w:r>
        <w:separator/>
      </w:r>
    </w:p>
  </w:endnote>
  <w:endnote w:type="continuationSeparator" w:id="0">
    <w:p w:rsidR="00991309" w:rsidRDefault="00991309" w:rsidP="009B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309" w:rsidRDefault="00991309" w:rsidP="009B74EE">
      <w:r>
        <w:separator/>
      </w:r>
    </w:p>
  </w:footnote>
  <w:footnote w:type="continuationSeparator" w:id="0">
    <w:p w:rsidR="00991309" w:rsidRDefault="00991309" w:rsidP="009B7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C1C" w:rsidRPr="00330F45" w:rsidRDefault="00EA0C1C">
    <w:pPr>
      <w:pStyle w:val="a5"/>
      <w:jc w:val="center"/>
      <w:rPr>
        <w:rFonts w:ascii="Times New Roman" w:hAnsi="Times New Roman"/>
      </w:rPr>
    </w:pPr>
    <w:r w:rsidRPr="00330F45">
      <w:rPr>
        <w:rFonts w:ascii="Times New Roman" w:hAnsi="Times New Roman"/>
      </w:rPr>
      <w:fldChar w:fldCharType="begin"/>
    </w:r>
    <w:r w:rsidRPr="00330F45">
      <w:rPr>
        <w:rFonts w:ascii="Times New Roman" w:hAnsi="Times New Roman"/>
      </w:rPr>
      <w:instrText>PAGE   \* MERGEFORMAT</w:instrText>
    </w:r>
    <w:r w:rsidRPr="00330F45">
      <w:rPr>
        <w:rFonts w:ascii="Times New Roman" w:hAnsi="Times New Roman"/>
      </w:rPr>
      <w:fldChar w:fldCharType="separate"/>
    </w:r>
    <w:r w:rsidR="00547E90">
      <w:rPr>
        <w:rFonts w:ascii="Times New Roman" w:hAnsi="Times New Roman"/>
        <w:noProof/>
      </w:rPr>
      <w:t>2</w:t>
    </w:r>
    <w:r w:rsidRPr="00330F45">
      <w:rPr>
        <w:rFonts w:ascii="Times New Roman" w:hAnsi="Times New Roman"/>
      </w:rPr>
      <w:fldChar w:fldCharType="end"/>
    </w:r>
  </w:p>
  <w:p w:rsidR="00EA0C1C" w:rsidRDefault="00EA0C1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267D5"/>
    <w:multiLevelType w:val="hybridMultilevel"/>
    <w:tmpl w:val="51A0D12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A1A6479"/>
    <w:multiLevelType w:val="hybridMultilevel"/>
    <w:tmpl w:val="B8ECA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55A632A2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46B"/>
    <w:rsid w:val="00000F4F"/>
    <w:rsid w:val="00023D72"/>
    <w:rsid w:val="00024147"/>
    <w:rsid w:val="0002662E"/>
    <w:rsid w:val="000276B6"/>
    <w:rsid w:val="000279B3"/>
    <w:rsid w:val="0003042A"/>
    <w:rsid w:val="00031887"/>
    <w:rsid w:val="0003334F"/>
    <w:rsid w:val="000337E6"/>
    <w:rsid w:val="000344DB"/>
    <w:rsid w:val="00034BB1"/>
    <w:rsid w:val="00035AB4"/>
    <w:rsid w:val="00047624"/>
    <w:rsid w:val="000522C7"/>
    <w:rsid w:val="00054C9D"/>
    <w:rsid w:val="00061731"/>
    <w:rsid w:val="000647DE"/>
    <w:rsid w:val="0007092E"/>
    <w:rsid w:val="0008331E"/>
    <w:rsid w:val="00087AED"/>
    <w:rsid w:val="000901EE"/>
    <w:rsid w:val="00092E5D"/>
    <w:rsid w:val="0009401B"/>
    <w:rsid w:val="0009687C"/>
    <w:rsid w:val="00096F7D"/>
    <w:rsid w:val="000A4AF2"/>
    <w:rsid w:val="000A5C95"/>
    <w:rsid w:val="000B29AF"/>
    <w:rsid w:val="000B4B60"/>
    <w:rsid w:val="000C237B"/>
    <w:rsid w:val="000C498C"/>
    <w:rsid w:val="000C507C"/>
    <w:rsid w:val="000C5560"/>
    <w:rsid w:val="000D0BB8"/>
    <w:rsid w:val="000D56C1"/>
    <w:rsid w:val="000D58C7"/>
    <w:rsid w:val="000F216B"/>
    <w:rsid w:val="000F2375"/>
    <w:rsid w:val="000F6A43"/>
    <w:rsid w:val="00100FBE"/>
    <w:rsid w:val="001028A0"/>
    <w:rsid w:val="0012011A"/>
    <w:rsid w:val="00124A82"/>
    <w:rsid w:val="00124EF6"/>
    <w:rsid w:val="00125D39"/>
    <w:rsid w:val="00130D4D"/>
    <w:rsid w:val="00135904"/>
    <w:rsid w:val="00136593"/>
    <w:rsid w:val="00143327"/>
    <w:rsid w:val="00145302"/>
    <w:rsid w:val="00147671"/>
    <w:rsid w:val="00160ABF"/>
    <w:rsid w:val="00162302"/>
    <w:rsid w:val="00173A81"/>
    <w:rsid w:val="001859EF"/>
    <w:rsid w:val="001947C7"/>
    <w:rsid w:val="00197424"/>
    <w:rsid w:val="00197DC9"/>
    <w:rsid w:val="001A4988"/>
    <w:rsid w:val="001A695D"/>
    <w:rsid w:val="001B0FE3"/>
    <w:rsid w:val="001B386B"/>
    <w:rsid w:val="001C5713"/>
    <w:rsid w:val="001D1AB4"/>
    <w:rsid w:val="001D490C"/>
    <w:rsid w:val="001D6A89"/>
    <w:rsid w:val="001D7CC7"/>
    <w:rsid w:val="001E305F"/>
    <w:rsid w:val="001F2961"/>
    <w:rsid w:val="001F3343"/>
    <w:rsid w:val="001F7E17"/>
    <w:rsid w:val="002028CE"/>
    <w:rsid w:val="00202BDB"/>
    <w:rsid w:val="00202DA3"/>
    <w:rsid w:val="00203BE2"/>
    <w:rsid w:val="002146E9"/>
    <w:rsid w:val="00221498"/>
    <w:rsid w:val="002257E9"/>
    <w:rsid w:val="0023099C"/>
    <w:rsid w:val="00233285"/>
    <w:rsid w:val="00233F31"/>
    <w:rsid w:val="00234BC3"/>
    <w:rsid w:val="00235AD4"/>
    <w:rsid w:val="0023737D"/>
    <w:rsid w:val="00241599"/>
    <w:rsid w:val="002442BA"/>
    <w:rsid w:val="002469BB"/>
    <w:rsid w:val="002474D9"/>
    <w:rsid w:val="00250552"/>
    <w:rsid w:val="00251336"/>
    <w:rsid w:val="002540AD"/>
    <w:rsid w:val="002541CD"/>
    <w:rsid w:val="00256444"/>
    <w:rsid w:val="002575EB"/>
    <w:rsid w:val="00266CBD"/>
    <w:rsid w:val="00273CB2"/>
    <w:rsid w:val="00275601"/>
    <w:rsid w:val="0027782A"/>
    <w:rsid w:val="002821B2"/>
    <w:rsid w:val="00282A22"/>
    <w:rsid w:val="00292A79"/>
    <w:rsid w:val="002A05DC"/>
    <w:rsid w:val="002A0C09"/>
    <w:rsid w:val="002A72A9"/>
    <w:rsid w:val="002B01DE"/>
    <w:rsid w:val="002B7008"/>
    <w:rsid w:val="002B76B1"/>
    <w:rsid w:val="002C04B9"/>
    <w:rsid w:val="002C0522"/>
    <w:rsid w:val="002C18FC"/>
    <w:rsid w:val="002D2AF6"/>
    <w:rsid w:val="002D7677"/>
    <w:rsid w:val="002F7E82"/>
    <w:rsid w:val="00303133"/>
    <w:rsid w:val="00305D3B"/>
    <w:rsid w:val="003066D5"/>
    <w:rsid w:val="00311D4C"/>
    <w:rsid w:val="00311EB2"/>
    <w:rsid w:val="003248DD"/>
    <w:rsid w:val="00324AB1"/>
    <w:rsid w:val="00325A13"/>
    <w:rsid w:val="00330F45"/>
    <w:rsid w:val="003325F5"/>
    <w:rsid w:val="00344EEB"/>
    <w:rsid w:val="003467E2"/>
    <w:rsid w:val="0035183A"/>
    <w:rsid w:val="003528D1"/>
    <w:rsid w:val="0035430C"/>
    <w:rsid w:val="00364DB7"/>
    <w:rsid w:val="00366BE1"/>
    <w:rsid w:val="00367F81"/>
    <w:rsid w:val="00371C59"/>
    <w:rsid w:val="00374D78"/>
    <w:rsid w:val="003847B0"/>
    <w:rsid w:val="00384AE9"/>
    <w:rsid w:val="0039298C"/>
    <w:rsid w:val="00394AE1"/>
    <w:rsid w:val="00394E25"/>
    <w:rsid w:val="003A066F"/>
    <w:rsid w:val="003A0FC7"/>
    <w:rsid w:val="003A3249"/>
    <w:rsid w:val="003A69D4"/>
    <w:rsid w:val="003A7BEF"/>
    <w:rsid w:val="003B428B"/>
    <w:rsid w:val="003B5201"/>
    <w:rsid w:val="003C32AF"/>
    <w:rsid w:val="003C601C"/>
    <w:rsid w:val="003D016A"/>
    <w:rsid w:val="003D2378"/>
    <w:rsid w:val="003D4321"/>
    <w:rsid w:val="003E3016"/>
    <w:rsid w:val="003E436F"/>
    <w:rsid w:val="003E7310"/>
    <w:rsid w:val="003F38A0"/>
    <w:rsid w:val="003F4476"/>
    <w:rsid w:val="00402708"/>
    <w:rsid w:val="00407DF0"/>
    <w:rsid w:val="00415C9F"/>
    <w:rsid w:val="00421947"/>
    <w:rsid w:val="00422D42"/>
    <w:rsid w:val="004276BB"/>
    <w:rsid w:val="004277C7"/>
    <w:rsid w:val="00431161"/>
    <w:rsid w:val="00431F44"/>
    <w:rsid w:val="0043376A"/>
    <w:rsid w:val="00440ACD"/>
    <w:rsid w:val="0044458B"/>
    <w:rsid w:val="00450E5B"/>
    <w:rsid w:val="00454422"/>
    <w:rsid w:val="0045557C"/>
    <w:rsid w:val="00461580"/>
    <w:rsid w:val="00465794"/>
    <w:rsid w:val="004836AA"/>
    <w:rsid w:val="004842B2"/>
    <w:rsid w:val="0048481C"/>
    <w:rsid w:val="00493F8C"/>
    <w:rsid w:val="00495F28"/>
    <w:rsid w:val="00497530"/>
    <w:rsid w:val="004977EA"/>
    <w:rsid w:val="004A3F88"/>
    <w:rsid w:val="004A7840"/>
    <w:rsid w:val="004B02D8"/>
    <w:rsid w:val="004B31D9"/>
    <w:rsid w:val="004B45F5"/>
    <w:rsid w:val="004B4932"/>
    <w:rsid w:val="004B52DB"/>
    <w:rsid w:val="004B5E97"/>
    <w:rsid w:val="004C1536"/>
    <w:rsid w:val="004C2191"/>
    <w:rsid w:val="004C487A"/>
    <w:rsid w:val="004C6668"/>
    <w:rsid w:val="004C7B25"/>
    <w:rsid w:val="004D2E9E"/>
    <w:rsid w:val="004D67B2"/>
    <w:rsid w:val="004E102D"/>
    <w:rsid w:val="004E1655"/>
    <w:rsid w:val="004E334F"/>
    <w:rsid w:val="004E5165"/>
    <w:rsid w:val="004F39CA"/>
    <w:rsid w:val="005013BB"/>
    <w:rsid w:val="00502372"/>
    <w:rsid w:val="00504123"/>
    <w:rsid w:val="005105C5"/>
    <w:rsid w:val="00510C9F"/>
    <w:rsid w:val="005110AF"/>
    <w:rsid w:val="005139CC"/>
    <w:rsid w:val="0051573C"/>
    <w:rsid w:val="0052766E"/>
    <w:rsid w:val="005331BC"/>
    <w:rsid w:val="0053427F"/>
    <w:rsid w:val="00546A5E"/>
    <w:rsid w:val="00546CEB"/>
    <w:rsid w:val="00547E90"/>
    <w:rsid w:val="00556755"/>
    <w:rsid w:val="00557F25"/>
    <w:rsid w:val="005732C2"/>
    <w:rsid w:val="0057486B"/>
    <w:rsid w:val="00574ABD"/>
    <w:rsid w:val="00574E73"/>
    <w:rsid w:val="005755EF"/>
    <w:rsid w:val="005769EC"/>
    <w:rsid w:val="0058777C"/>
    <w:rsid w:val="005903DE"/>
    <w:rsid w:val="00592A36"/>
    <w:rsid w:val="00595C23"/>
    <w:rsid w:val="00596FCE"/>
    <w:rsid w:val="00597912"/>
    <w:rsid w:val="005A01B1"/>
    <w:rsid w:val="005A3257"/>
    <w:rsid w:val="005B162E"/>
    <w:rsid w:val="005B29CB"/>
    <w:rsid w:val="005B2A03"/>
    <w:rsid w:val="005B4E19"/>
    <w:rsid w:val="005C37BF"/>
    <w:rsid w:val="005C5940"/>
    <w:rsid w:val="005C6D35"/>
    <w:rsid w:val="005C7C9C"/>
    <w:rsid w:val="005D14AB"/>
    <w:rsid w:val="005D5ACE"/>
    <w:rsid w:val="005E2147"/>
    <w:rsid w:val="005F3070"/>
    <w:rsid w:val="005F4292"/>
    <w:rsid w:val="005F4B55"/>
    <w:rsid w:val="00602352"/>
    <w:rsid w:val="006159DD"/>
    <w:rsid w:val="00620A7C"/>
    <w:rsid w:val="0062353D"/>
    <w:rsid w:val="00631553"/>
    <w:rsid w:val="00640713"/>
    <w:rsid w:val="00640AE4"/>
    <w:rsid w:val="0064347B"/>
    <w:rsid w:val="00644C7D"/>
    <w:rsid w:val="006451F7"/>
    <w:rsid w:val="00647258"/>
    <w:rsid w:val="0065439A"/>
    <w:rsid w:val="00663E48"/>
    <w:rsid w:val="00665647"/>
    <w:rsid w:val="00673730"/>
    <w:rsid w:val="00684A57"/>
    <w:rsid w:val="00684B6E"/>
    <w:rsid w:val="00684F4A"/>
    <w:rsid w:val="00686FDB"/>
    <w:rsid w:val="00696285"/>
    <w:rsid w:val="00696764"/>
    <w:rsid w:val="0069776F"/>
    <w:rsid w:val="006A2606"/>
    <w:rsid w:val="006A3615"/>
    <w:rsid w:val="006B4438"/>
    <w:rsid w:val="006B6849"/>
    <w:rsid w:val="006C04CD"/>
    <w:rsid w:val="006C17CB"/>
    <w:rsid w:val="006C3B28"/>
    <w:rsid w:val="006C5E99"/>
    <w:rsid w:val="006D16F9"/>
    <w:rsid w:val="006D66C2"/>
    <w:rsid w:val="006D7930"/>
    <w:rsid w:val="006E1938"/>
    <w:rsid w:val="006E217F"/>
    <w:rsid w:val="006E5638"/>
    <w:rsid w:val="006E7CE6"/>
    <w:rsid w:val="006F3188"/>
    <w:rsid w:val="007021A9"/>
    <w:rsid w:val="00703C7E"/>
    <w:rsid w:val="007044AF"/>
    <w:rsid w:val="00707F10"/>
    <w:rsid w:val="00710FFE"/>
    <w:rsid w:val="007110B0"/>
    <w:rsid w:val="00712132"/>
    <w:rsid w:val="00713FC8"/>
    <w:rsid w:val="00721467"/>
    <w:rsid w:val="007215E4"/>
    <w:rsid w:val="00723A2E"/>
    <w:rsid w:val="007452CD"/>
    <w:rsid w:val="0075051C"/>
    <w:rsid w:val="007546E6"/>
    <w:rsid w:val="00755418"/>
    <w:rsid w:val="007557F2"/>
    <w:rsid w:val="00760724"/>
    <w:rsid w:val="007611DE"/>
    <w:rsid w:val="00767B77"/>
    <w:rsid w:val="00782A6E"/>
    <w:rsid w:val="007901C4"/>
    <w:rsid w:val="00790EA2"/>
    <w:rsid w:val="00793499"/>
    <w:rsid w:val="007A4C3C"/>
    <w:rsid w:val="007A4E4A"/>
    <w:rsid w:val="007A5A98"/>
    <w:rsid w:val="007A6654"/>
    <w:rsid w:val="007B080C"/>
    <w:rsid w:val="007B2563"/>
    <w:rsid w:val="007C6356"/>
    <w:rsid w:val="007C69C3"/>
    <w:rsid w:val="007D10A2"/>
    <w:rsid w:val="007D2E85"/>
    <w:rsid w:val="007D684D"/>
    <w:rsid w:val="007D7FE1"/>
    <w:rsid w:val="007E3DDB"/>
    <w:rsid w:val="007F0187"/>
    <w:rsid w:val="007F1B52"/>
    <w:rsid w:val="007F38C8"/>
    <w:rsid w:val="00802ABE"/>
    <w:rsid w:val="008045B2"/>
    <w:rsid w:val="00804E0C"/>
    <w:rsid w:val="00811696"/>
    <w:rsid w:val="00812CF3"/>
    <w:rsid w:val="00813109"/>
    <w:rsid w:val="008142B4"/>
    <w:rsid w:val="00816442"/>
    <w:rsid w:val="0082113E"/>
    <w:rsid w:val="00831504"/>
    <w:rsid w:val="008336AB"/>
    <w:rsid w:val="00837398"/>
    <w:rsid w:val="0084062F"/>
    <w:rsid w:val="00853BB3"/>
    <w:rsid w:val="00862745"/>
    <w:rsid w:val="008667C9"/>
    <w:rsid w:val="00871811"/>
    <w:rsid w:val="00874FB3"/>
    <w:rsid w:val="008757CE"/>
    <w:rsid w:val="00884F8A"/>
    <w:rsid w:val="008862FA"/>
    <w:rsid w:val="00891FD0"/>
    <w:rsid w:val="00893631"/>
    <w:rsid w:val="00897D11"/>
    <w:rsid w:val="008A297C"/>
    <w:rsid w:val="008A6740"/>
    <w:rsid w:val="008B2BF3"/>
    <w:rsid w:val="008B4A53"/>
    <w:rsid w:val="008C7E37"/>
    <w:rsid w:val="008D0C8C"/>
    <w:rsid w:val="008D624F"/>
    <w:rsid w:val="008E109F"/>
    <w:rsid w:val="008E6EC0"/>
    <w:rsid w:val="008F64B8"/>
    <w:rsid w:val="008F7A99"/>
    <w:rsid w:val="00903DBF"/>
    <w:rsid w:val="009121C8"/>
    <w:rsid w:val="00922ED3"/>
    <w:rsid w:val="00927A5E"/>
    <w:rsid w:val="00927BC9"/>
    <w:rsid w:val="0093011F"/>
    <w:rsid w:val="00930B99"/>
    <w:rsid w:val="00931C05"/>
    <w:rsid w:val="009351C9"/>
    <w:rsid w:val="0093559D"/>
    <w:rsid w:val="00941433"/>
    <w:rsid w:val="0094348D"/>
    <w:rsid w:val="00945A67"/>
    <w:rsid w:val="00950085"/>
    <w:rsid w:val="009519B7"/>
    <w:rsid w:val="00957E5E"/>
    <w:rsid w:val="00962223"/>
    <w:rsid w:val="00971DDD"/>
    <w:rsid w:val="00973FB1"/>
    <w:rsid w:val="00974D12"/>
    <w:rsid w:val="009766BC"/>
    <w:rsid w:val="00985041"/>
    <w:rsid w:val="00991309"/>
    <w:rsid w:val="0099480F"/>
    <w:rsid w:val="00995D35"/>
    <w:rsid w:val="009A0265"/>
    <w:rsid w:val="009A3DEB"/>
    <w:rsid w:val="009A4E7D"/>
    <w:rsid w:val="009A66CC"/>
    <w:rsid w:val="009B5902"/>
    <w:rsid w:val="009B6FA0"/>
    <w:rsid w:val="009B74EE"/>
    <w:rsid w:val="009C031D"/>
    <w:rsid w:val="009C4804"/>
    <w:rsid w:val="009C5157"/>
    <w:rsid w:val="009D1B3D"/>
    <w:rsid w:val="009E756B"/>
    <w:rsid w:val="009E76C7"/>
    <w:rsid w:val="009F269F"/>
    <w:rsid w:val="009F3956"/>
    <w:rsid w:val="00A007F7"/>
    <w:rsid w:val="00A014F8"/>
    <w:rsid w:val="00A17FAF"/>
    <w:rsid w:val="00A229EF"/>
    <w:rsid w:val="00A248DE"/>
    <w:rsid w:val="00A267BA"/>
    <w:rsid w:val="00A27771"/>
    <w:rsid w:val="00A31A23"/>
    <w:rsid w:val="00A42AC0"/>
    <w:rsid w:val="00A439F2"/>
    <w:rsid w:val="00A44407"/>
    <w:rsid w:val="00A45CFB"/>
    <w:rsid w:val="00A467A0"/>
    <w:rsid w:val="00A47215"/>
    <w:rsid w:val="00A47D3F"/>
    <w:rsid w:val="00A5036F"/>
    <w:rsid w:val="00A551D9"/>
    <w:rsid w:val="00A6055B"/>
    <w:rsid w:val="00A64C95"/>
    <w:rsid w:val="00A6776B"/>
    <w:rsid w:val="00A7071C"/>
    <w:rsid w:val="00A72F3D"/>
    <w:rsid w:val="00A73AA3"/>
    <w:rsid w:val="00A8060B"/>
    <w:rsid w:val="00A83306"/>
    <w:rsid w:val="00A84D15"/>
    <w:rsid w:val="00A85B8E"/>
    <w:rsid w:val="00A86886"/>
    <w:rsid w:val="00A943BA"/>
    <w:rsid w:val="00A95D63"/>
    <w:rsid w:val="00AA0F16"/>
    <w:rsid w:val="00AA2C14"/>
    <w:rsid w:val="00AA4238"/>
    <w:rsid w:val="00AA47CF"/>
    <w:rsid w:val="00AA6035"/>
    <w:rsid w:val="00AB1D93"/>
    <w:rsid w:val="00AC7FCE"/>
    <w:rsid w:val="00AD3356"/>
    <w:rsid w:val="00AE0296"/>
    <w:rsid w:val="00AE0F62"/>
    <w:rsid w:val="00AE3F78"/>
    <w:rsid w:val="00AE530E"/>
    <w:rsid w:val="00AE78BA"/>
    <w:rsid w:val="00AF1A8A"/>
    <w:rsid w:val="00AF3CE2"/>
    <w:rsid w:val="00AF5427"/>
    <w:rsid w:val="00B00899"/>
    <w:rsid w:val="00B02365"/>
    <w:rsid w:val="00B03E45"/>
    <w:rsid w:val="00B0692B"/>
    <w:rsid w:val="00B07D0D"/>
    <w:rsid w:val="00B14005"/>
    <w:rsid w:val="00B23FC4"/>
    <w:rsid w:val="00B2535B"/>
    <w:rsid w:val="00B51212"/>
    <w:rsid w:val="00B52009"/>
    <w:rsid w:val="00B53A5A"/>
    <w:rsid w:val="00B55213"/>
    <w:rsid w:val="00B62183"/>
    <w:rsid w:val="00B62526"/>
    <w:rsid w:val="00B65795"/>
    <w:rsid w:val="00B72580"/>
    <w:rsid w:val="00B735C1"/>
    <w:rsid w:val="00B82204"/>
    <w:rsid w:val="00B83BDB"/>
    <w:rsid w:val="00B86DDE"/>
    <w:rsid w:val="00B87A9C"/>
    <w:rsid w:val="00B908D5"/>
    <w:rsid w:val="00B9120E"/>
    <w:rsid w:val="00B944D0"/>
    <w:rsid w:val="00BA6238"/>
    <w:rsid w:val="00BB17BE"/>
    <w:rsid w:val="00BB4ACC"/>
    <w:rsid w:val="00BC370A"/>
    <w:rsid w:val="00BC4484"/>
    <w:rsid w:val="00BD1F2D"/>
    <w:rsid w:val="00BE16E4"/>
    <w:rsid w:val="00BE277A"/>
    <w:rsid w:val="00BE55B3"/>
    <w:rsid w:val="00BF1B6B"/>
    <w:rsid w:val="00BF5CD8"/>
    <w:rsid w:val="00BF6A23"/>
    <w:rsid w:val="00C012D1"/>
    <w:rsid w:val="00C0275D"/>
    <w:rsid w:val="00C113C1"/>
    <w:rsid w:val="00C16EA6"/>
    <w:rsid w:val="00C17B49"/>
    <w:rsid w:val="00C24B70"/>
    <w:rsid w:val="00C35824"/>
    <w:rsid w:val="00C46F65"/>
    <w:rsid w:val="00C47115"/>
    <w:rsid w:val="00C5184D"/>
    <w:rsid w:val="00C52415"/>
    <w:rsid w:val="00C52803"/>
    <w:rsid w:val="00C54B1C"/>
    <w:rsid w:val="00C56DA2"/>
    <w:rsid w:val="00C60955"/>
    <w:rsid w:val="00C64F7E"/>
    <w:rsid w:val="00C66178"/>
    <w:rsid w:val="00C717ED"/>
    <w:rsid w:val="00C71E2D"/>
    <w:rsid w:val="00C738DB"/>
    <w:rsid w:val="00C74F6F"/>
    <w:rsid w:val="00C758A8"/>
    <w:rsid w:val="00C80E49"/>
    <w:rsid w:val="00C847D5"/>
    <w:rsid w:val="00C8534A"/>
    <w:rsid w:val="00C857F5"/>
    <w:rsid w:val="00C923FB"/>
    <w:rsid w:val="00C926AE"/>
    <w:rsid w:val="00C9331C"/>
    <w:rsid w:val="00C94FF0"/>
    <w:rsid w:val="00C96539"/>
    <w:rsid w:val="00C974A2"/>
    <w:rsid w:val="00CA581E"/>
    <w:rsid w:val="00CB17DA"/>
    <w:rsid w:val="00CB1B45"/>
    <w:rsid w:val="00CB446B"/>
    <w:rsid w:val="00CB5D99"/>
    <w:rsid w:val="00CB64E9"/>
    <w:rsid w:val="00CC3E6F"/>
    <w:rsid w:val="00CC6457"/>
    <w:rsid w:val="00CC7197"/>
    <w:rsid w:val="00CD2287"/>
    <w:rsid w:val="00CD5900"/>
    <w:rsid w:val="00CD59D0"/>
    <w:rsid w:val="00CE02E2"/>
    <w:rsid w:val="00CE4119"/>
    <w:rsid w:val="00CF162E"/>
    <w:rsid w:val="00CF41EF"/>
    <w:rsid w:val="00CF7DFC"/>
    <w:rsid w:val="00D00795"/>
    <w:rsid w:val="00D00BF0"/>
    <w:rsid w:val="00D03DA5"/>
    <w:rsid w:val="00D047B4"/>
    <w:rsid w:val="00D122FD"/>
    <w:rsid w:val="00D12E28"/>
    <w:rsid w:val="00D24831"/>
    <w:rsid w:val="00D256E7"/>
    <w:rsid w:val="00D36EE8"/>
    <w:rsid w:val="00D402F3"/>
    <w:rsid w:val="00D44CF1"/>
    <w:rsid w:val="00D53010"/>
    <w:rsid w:val="00D64C6D"/>
    <w:rsid w:val="00D66260"/>
    <w:rsid w:val="00D7184E"/>
    <w:rsid w:val="00D826F6"/>
    <w:rsid w:val="00D839C0"/>
    <w:rsid w:val="00D86A9F"/>
    <w:rsid w:val="00D97D2D"/>
    <w:rsid w:val="00DA4597"/>
    <w:rsid w:val="00DA4631"/>
    <w:rsid w:val="00DA48D9"/>
    <w:rsid w:val="00DB4CFD"/>
    <w:rsid w:val="00DB51FF"/>
    <w:rsid w:val="00DB5DF0"/>
    <w:rsid w:val="00DC1ABF"/>
    <w:rsid w:val="00DC1B28"/>
    <w:rsid w:val="00DC1BB9"/>
    <w:rsid w:val="00DD4CAA"/>
    <w:rsid w:val="00DD4D14"/>
    <w:rsid w:val="00DD52EA"/>
    <w:rsid w:val="00DD6049"/>
    <w:rsid w:val="00DD6F02"/>
    <w:rsid w:val="00DD6F9A"/>
    <w:rsid w:val="00DD70C7"/>
    <w:rsid w:val="00DE038C"/>
    <w:rsid w:val="00DE0707"/>
    <w:rsid w:val="00DE0E1A"/>
    <w:rsid w:val="00DE0E5B"/>
    <w:rsid w:val="00DE1EDB"/>
    <w:rsid w:val="00DE1F64"/>
    <w:rsid w:val="00DE2C6E"/>
    <w:rsid w:val="00DE416A"/>
    <w:rsid w:val="00DE42A6"/>
    <w:rsid w:val="00DE57DF"/>
    <w:rsid w:val="00DF19D0"/>
    <w:rsid w:val="00DF45B8"/>
    <w:rsid w:val="00DF4BFD"/>
    <w:rsid w:val="00DF71C7"/>
    <w:rsid w:val="00DF76D2"/>
    <w:rsid w:val="00DF7C70"/>
    <w:rsid w:val="00E030E6"/>
    <w:rsid w:val="00E10E51"/>
    <w:rsid w:val="00E12310"/>
    <w:rsid w:val="00E16B88"/>
    <w:rsid w:val="00E17334"/>
    <w:rsid w:val="00E40B9E"/>
    <w:rsid w:val="00E44FCA"/>
    <w:rsid w:val="00E51A5C"/>
    <w:rsid w:val="00E57A83"/>
    <w:rsid w:val="00E63862"/>
    <w:rsid w:val="00E71C47"/>
    <w:rsid w:val="00E80337"/>
    <w:rsid w:val="00E8063E"/>
    <w:rsid w:val="00E85D17"/>
    <w:rsid w:val="00EA0C1C"/>
    <w:rsid w:val="00EA0E0F"/>
    <w:rsid w:val="00EA26A3"/>
    <w:rsid w:val="00EA61CB"/>
    <w:rsid w:val="00EC1127"/>
    <w:rsid w:val="00ED1EC7"/>
    <w:rsid w:val="00ED24C6"/>
    <w:rsid w:val="00ED2B30"/>
    <w:rsid w:val="00ED2D0A"/>
    <w:rsid w:val="00ED4BE0"/>
    <w:rsid w:val="00ED554C"/>
    <w:rsid w:val="00ED5906"/>
    <w:rsid w:val="00ED6AF1"/>
    <w:rsid w:val="00EE5B36"/>
    <w:rsid w:val="00EF1A35"/>
    <w:rsid w:val="00F016BA"/>
    <w:rsid w:val="00F01B34"/>
    <w:rsid w:val="00F04223"/>
    <w:rsid w:val="00F065D0"/>
    <w:rsid w:val="00F14150"/>
    <w:rsid w:val="00F223A3"/>
    <w:rsid w:val="00F24B4D"/>
    <w:rsid w:val="00F25467"/>
    <w:rsid w:val="00F27DC8"/>
    <w:rsid w:val="00F338CA"/>
    <w:rsid w:val="00F34771"/>
    <w:rsid w:val="00F4013D"/>
    <w:rsid w:val="00F4518B"/>
    <w:rsid w:val="00F4643D"/>
    <w:rsid w:val="00F56D9F"/>
    <w:rsid w:val="00F633DD"/>
    <w:rsid w:val="00F64C3E"/>
    <w:rsid w:val="00F65BD7"/>
    <w:rsid w:val="00F675F2"/>
    <w:rsid w:val="00F73C1A"/>
    <w:rsid w:val="00F774DC"/>
    <w:rsid w:val="00F84297"/>
    <w:rsid w:val="00F86299"/>
    <w:rsid w:val="00F86AB8"/>
    <w:rsid w:val="00F86DE8"/>
    <w:rsid w:val="00F93F16"/>
    <w:rsid w:val="00F970F8"/>
    <w:rsid w:val="00FA0C08"/>
    <w:rsid w:val="00FA1602"/>
    <w:rsid w:val="00FA3D8D"/>
    <w:rsid w:val="00FA4D86"/>
    <w:rsid w:val="00FA65BD"/>
    <w:rsid w:val="00FB0066"/>
    <w:rsid w:val="00FD006E"/>
    <w:rsid w:val="00FD13B1"/>
    <w:rsid w:val="00FD2E14"/>
    <w:rsid w:val="00FD3BAC"/>
    <w:rsid w:val="00FD5224"/>
    <w:rsid w:val="00FD559F"/>
    <w:rsid w:val="00FE0B0D"/>
    <w:rsid w:val="00FE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E889CA-7852-4FD9-9C3C-724AEB56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46B"/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D63"/>
    <w:rPr>
      <w:rFonts w:ascii="Tahoma" w:hAnsi="Tahoma" w:cs="Tahoma"/>
      <w:sz w:val="16"/>
      <w:szCs w:val="16"/>
    </w:rPr>
  </w:style>
  <w:style w:type="character" w:styleId="a4">
    <w:name w:val="Hyperlink"/>
    <w:rsid w:val="00F970F8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9B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B74EE"/>
    <w:rPr>
      <w:rFonts w:ascii="Arial" w:hAnsi="Arial"/>
      <w:sz w:val="24"/>
    </w:rPr>
  </w:style>
  <w:style w:type="paragraph" w:styleId="a7">
    <w:name w:val="footer"/>
    <w:basedOn w:val="a"/>
    <w:link w:val="a8"/>
    <w:rsid w:val="009B74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9B74EE"/>
    <w:rPr>
      <w:rFonts w:ascii="Arial" w:hAnsi="Arial"/>
      <w:sz w:val="24"/>
    </w:rPr>
  </w:style>
  <w:style w:type="character" w:styleId="a9">
    <w:name w:val="annotation reference"/>
    <w:uiPriority w:val="99"/>
    <w:unhideWhenUsed/>
    <w:rsid w:val="00E51A5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E51A5C"/>
    <w:rPr>
      <w:sz w:val="20"/>
    </w:rPr>
  </w:style>
  <w:style w:type="character" w:customStyle="1" w:styleId="ab">
    <w:name w:val="Текст примечания Знак"/>
    <w:link w:val="aa"/>
    <w:uiPriority w:val="99"/>
    <w:rsid w:val="00E51A5C"/>
    <w:rPr>
      <w:rFonts w:ascii="Arial" w:hAnsi="Arial"/>
    </w:rPr>
  </w:style>
  <w:style w:type="character" w:customStyle="1" w:styleId="Bodytext">
    <w:name w:val="Body text_"/>
    <w:link w:val="6"/>
    <w:rsid w:val="00DF19D0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Bodytext"/>
    <w:rsid w:val="00DF19D0"/>
    <w:pPr>
      <w:shd w:val="clear" w:color="auto" w:fill="FFFFFF"/>
      <w:spacing w:line="321" w:lineRule="exact"/>
      <w:ind w:hanging="420"/>
    </w:pPr>
    <w:rPr>
      <w:rFonts w:ascii="Times New Roman" w:hAnsi="Times New Roman"/>
      <w:sz w:val="26"/>
      <w:szCs w:val="26"/>
    </w:rPr>
  </w:style>
  <w:style w:type="paragraph" w:styleId="ac">
    <w:name w:val="annotation subject"/>
    <w:basedOn w:val="aa"/>
    <w:next w:val="aa"/>
    <w:link w:val="ad"/>
    <w:rsid w:val="00DE1EDB"/>
    <w:rPr>
      <w:b/>
      <w:bCs/>
    </w:rPr>
  </w:style>
  <w:style w:type="character" w:customStyle="1" w:styleId="ad">
    <w:name w:val="Тема примечания Знак"/>
    <w:link w:val="ac"/>
    <w:rsid w:val="00DE1EDB"/>
    <w:rPr>
      <w:rFonts w:ascii="Arial" w:hAnsi="Arial"/>
      <w:b/>
      <w:bCs/>
    </w:rPr>
  </w:style>
  <w:style w:type="paragraph" w:customStyle="1" w:styleId="ConsPlusNonformat">
    <w:name w:val="ConsPlusNonformat"/>
    <w:rsid w:val="00C113C1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68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834A8-400F-4989-8682-631CBA3A0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gosnadzor</Company>
  <LinksUpToDate>false</LinksUpToDate>
  <CharactersWithSpaces>4715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N.Putinceva</dc:creator>
  <cp:lastModifiedBy>Никифоров Вадим Борисович</cp:lastModifiedBy>
  <cp:revision>73</cp:revision>
  <cp:lastPrinted>2020-02-10T11:37:00Z</cp:lastPrinted>
  <dcterms:created xsi:type="dcterms:W3CDTF">2017-05-24T06:46:00Z</dcterms:created>
  <dcterms:modified xsi:type="dcterms:W3CDTF">2024-03-11T06:07:00Z</dcterms:modified>
</cp:coreProperties>
</file>