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230" w:rsidRPr="00D855CE" w:rsidRDefault="00D855CE" w:rsidP="005E1782">
      <w:pPr>
        <w:jc w:val="center"/>
        <w:rPr>
          <w:b/>
          <w:sz w:val="28"/>
          <w:szCs w:val="28"/>
        </w:rPr>
      </w:pPr>
      <w:r w:rsidRPr="00D855CE">
        <w:rPr>
          <w:b/>
          <w:sz w:val="28"/>
          <w:szCs w:val="28"/>
        </w:rPr>
        <w:t>ПОЯСНИТЕЛЬНАЯ ЗАПИСКА</w:t>
      </w:r>
    </w:p>
    <w:p w:rsidR="00035230" w:rsidRPr="00D855CE" w:rsidRDefault="00035230" w:rsidP="005E1782">
      <w:pPr>
        <w:jc w:val="center"/>
        <w:rPr>
          <w:b/>
          <w:sz w:val="28"/>
          <w:szCs w:val="28"/>
        </w:rPr>
      </w:pPr>
      <w:r w:rsidRPr="00D855CE">
        <w:rPr>
          <w:b/>
          <w:sz w:val="28"/>
          <w:szCs w:val="28"/>
        </w:rPr>
        <w:t xml:space="preserve">к проекту </w:t>
      </w:r>
      <w:r w:rsidR="00BE6469">
        <w:rPr>
          <w:b/>
          <w:sz w:val="28"/>
          <w:szCs w:val="28"/>
        </w:rPr>
        <w:t>приказа Федеральной службы по экологическому, технологическому и атомному надзору</w:t>
      </w:r>
      <w:r w:rsidR="005E1782">
        <w:rPr>
          <w:b/>
          <w:sz w:val="28"/>
          <w:szCs w:val="28"/>
        </w:rPr>
        <w:br/>
      </w:r>
      <w:r w:rsidR="00BE6469">
        <w:rPr>
          <w:b/>
          <w:sz w:val="28"/>
          <w:szCs w:val="28"/>
        </w:rPr>
        <w:t xml:space="preserve"> «</w:t>
      </w:r>
      <w:r w:rsidR="005E1782">
        <w:rPr>
          <w:b/>
          <w:sz w:val="28"/>
          <w:szCs w:val="28"/>
        </w:rPr>
        <w:t xml:space="preserve">О внесении изменения в </w:t>
      </w:r>
      <w:r w:rsidR="005E1782" w:rsidRPr="005E1782">
        <w:rPr>
          <w:b/>
          <w:sz w:val="28"/>
          <w:szCs w:val="28"/>
        </w:rPr>
        <w:t>перечень индикаторов риска</w:t>
      </w:r>
      <w:r w:rsidR="005E1782">
        <w:rPr>
          <w:b/>
          <w:sz w:val="28"/>
          <w:szCs w:val="28"/>
        </w:rPr>
        <w:t xml:space="preserve"> </w:t>
      </w:r>
      <w:r w:rsidR="005E1782" w:rsidRPr="005E1782">
        <w:rPr>
          <w:b/>
          <w:sz w:val="28"/>
          <w:szCs w:val="28"/>
        </w:rPr>
        <w:t>нарушения обязательных требований, используемых при осуществлении федерального государственного горного надзора, утвержденный приказ</w:t>
      </w:r>
      <w:r w:rsidR="005E1782">
        <w:rPr>
          <w:b/>
          <w:sz w:val="28"/>
          <w:szCs w:val="28"/>
        </w:rPr>
        <w:t xml:space="preserve">ом Федеральной службы по </w:t>
      </w:r>
      <w:r w:rsidR="005E1782" w:rsidRPr="005E1782">
        <w:rPr>
          <w:b/>
          <w:sz w:val="28"/>
          <w:szCs w:val="28"/>
        </w:rPr>
        <w:t>экологическому, технологическому</w:t>
      </w:r>
      <w:r w:rsidR="005E1782">
        <w:rPr>
          <w:b/>
          <w:sz w:val="28"/>
          <w:szCs w:val="28"/>
        </w:rPr>
        <w:t xml:space="preserve"> </w:t>
      </w:r>
      <w:r w:rsidR="005E1782">
        <w:rPr>
          <w:b/>
          <w:sz w:val="28"/>
          <w:szCs w:val="28"/>
        </w:rPr>
        <w:br/>
      </w:r>
      <w:bookmarkStart w:id="0" w:name="_GoBack"/>
      <w:bookmarkEnd w:id="0"/>
      <w:r w:rsidR="005E1782" w:rsidRPr="005E1782">
        <w:rPr>
          <w:b/>
          <w:sz w:val="28"/>
          <w:szCs w:val="28"/>
        </w:rPr>
        <w:t>и атомному надзору от 22 июня 2023 г. № 231</w:t>
      </w:r>
      <w:r w:rsidR="00BE6469">
        <w:rPr>
          <w:b/>
          <w:sz w:val="28"/>
          <w:szCs w:val="28"/>
        </w:rPr>
        <w:t>»</w:t>
      </w:r>
    </w:p>
    <w:p w:rsidR="00035230" w:rsidRDefault="00035230"/>
    <w:p w:rsidR="00BE6469" w:rsidRDefault="00BE6469" w:rsidP="005E178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приказа </w:t>
      </w:r>
      <w:r w:rsidRPr="00BE6469">
        <w:rPr>
          <w:sz w:val="28"/>
          <w:szCs w:val="28"/>
        </w:rPr>
        <w:t>Федеральной службы по экологическому, технологическому и атомному надзору «</w:t>
      </w:r>
      <w:r w:rsidR="00F20B3E" w:rsidRPr="00F20B3E">
        <w:rPr>
          <w:sz w:val="28"/>
          <w:szCs w:val="28"/>
        </w:rPr>
        <w:t>Об утверждении перечня индикаторов риска нарушения обязательных требований</w:t>
      </w:r>
      <w:r w:rsidR="00964264">
        <w:rPr>
          <w:sz w:val="28"/>
          <w:szCs w:val="28"/>
        </w:rPr>
        <w:t>, используемых</w:t>
      </w:r>
      <w:r w:rsidR="00F20B3E" w:rsidRPr="00F20B3E">
        <w:rPr>
          <w:sz w:val="28"/>
          <w:szCs w:val="28"/>
        </w:rPr>
        <w:t xml:space="preserve"> </w:t>
      </w:r>
      <w:r w:rsidR="00964264">
        <w:rPr>
          <w:sz w:val="28"/>
          <w:szCs w:val="28"/>
        </w:rPr>
        <w:br/>
      </w:r>
      <w:r w:rsidR="00F20B3E" w:rsidRPr="00F20B3E">
        <w:rPr>
          <w:sz w:val="28"/>
          <w:szCs w:val="28"/>
        </w:rPr>
        <w:t xml:space="preserve">при осуществлении </w:t>
      </w:r>
      <w:r w:rsidR="00964264">
        <w:rPr>
          <w:sz w:val="28"/>
          <w:szCs w:val="28"/>
        </w:rPr>
        <w:t xml:space="preserve">федерального </w:t>
      </w:r>
      <w:r w:rsidR="00F20B3E" w:rsidRPr="00F20B3E">
        <w:rPr>
          <w:sz w:val="28"/>
          <w:szCs w:val="28"/>
        </w:rPr>
        <w:t>государственного надзора</w:t>
      </w:r>
      <w:r w:rsidRPr="00BE6469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964264">
        <w:rPr>
          <w:sz w:val="28"/>
          <w:szCs w:val="28"/>
        </w:rPr>
        <w:br/>
      </w:r>
      <w:r w:rsidR="00F20B3E">
        <w:rPr>
          <w:sz w:val="28"/>
          <w:szCs w:val="28"/>
        </w:rPr>
        <w:t xml:space="preserve">(далее – Проект приказа) </w:t>
      </w:r>
      <w:r>
        <w:rPr>
          <w:sz w:val="28"/>
          <w:szCs w:val="28"/>
        </w:rPr>
        <w:t>разработан в рамках реализации норм Федерального закона от 31 июля</w:t>
      </w:r>
      <w:r w:rsidR="009642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2020 г. № 248-ФЗ «О государственном контроле (надзоре) </w:t>
      </w:r>
      <w:r w:rsidR="00C53DA7">
        <w:rPr>
          <w:sz w:val="28"/>
          <w:szCs w:val="28"/>
        </w:rPr>
        <w:br/>
      </w:r>
      <w:r>
        <w:rPr>
          <w:sz w:val="28"/>
          <w:szCs w:val="28"/>
        </w:rPr>
        <w:t>и муниципальном контрол</w:t>
      </w:r>
      <w:r w:rsidR="00F20B3E">
        <w:rPr>
          <w:sz w:val="28"/>
          <w:szCs w:val="28"/>
        </w:rPr>
        <w:t xml:space="preserve">е </w:t>
      </w:r>
      <w:r>
        <w:rPr>
          <w:sz w:val="28"/>
          <w:szCs w:val="28"/>
        </w:rPr>
        <w:t>в Российской Федерации.</w:t>
      </w:r>
    </w:p>
    <w:p w:rsidR="00BE6469" w:rsidRDefault="00BE6469" w:rsidP="005E178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разработки Проекта приказа является</w:t>
      </w:r>
      <w:r w:rsidR="005E1782">
        <w:rPr>
          <w:sz w:val="28"/>
          <w:szCs w:val="28"/>
        </w:rPr>
        <w:t xml:space="preserve"> внесение изменений (дополнений) в</w:t>
      </w:r>
      <w:r w:rsidR="005E1782" w:rsidRPr="005E1782">
        <w:rPr>
          <w:sz w:val="28"/>
          <w:szCs w:val="28"/>
        </w:rPr>
        <w:t xml:space="preserve"> перечень индикаторов риска нарушения обязательных требований, используемых при осуществлении федерального государственного горного надзора, утвержденный приказом Федеральной службы по экологическому, технологическому и атомному надзору от 22 июня 2023 г. № 231</w:t>
      </w:r>
      <w:r w:rsidR="005E1782">
        <w:rPr>
          <w:sz w:val="28"/>
          <w:szCs w:val="28"/>
        </w:rPr>
        <w:t>.</w:t>
      </w:r>
    </w:p>
    <w:p w:rsidR="00F94CA3" w:rsidRDefault="0004055D" w:rsidP="005E178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приказа устанавливает источники сведений, используемых при оценке риска причинения вреда (ущерба), и порядок выявления индикаторов риска нарушения обязательных требований</w:t>
      </w:r>
      <w:r w:rsidR="00D36244">
        <w:rPr>
          <w:sz w:val="28"/>
          <w:szCs w:val="28"/>
        </w:rPr>
        <w:t>.</w:t>
      </w:r>
      <w:r w:rsidR="00F94CA3">
        <w:rPr>
          <w:sz w:val="28"/>
          <w:szCs w:val="28"/>
        </w:rPr>
        <w:t xml:space="preserve"> </w:t>
      </w:r>
    </w:p>
    <w:p w:rsidR="00D41F48" w:rsidRDefault="00D41F48" w:rsidP="005E1782">
      <w:pPr>
        <w:spacing w:line="360" w:lineRule="auto"/>
        <w:ind w:firstLine="709"/>
        <w:jc w:val="both"/>
        <w:rPr>
          <w:sz w:val="28"/>
          <w:szCs w:val="28"/>
        </w:rPr>
      </w:pPr>
    </w:p>
    <w:p w:rsidR="00E9424B" w:rsidRDefault="00D41F48" w:rsidP="00D41F48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sectPr w:rsidR="00E9424B" w:rsidSect="0037317C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A8F" w:rsidRDefault="009F0A8F" w:rsidP="00727EE1">
      <w:pPr>
        <w:pStyle w:val="a4"/>
      </w:pPr>
      <w:r>
        <w:separator/>
      </w:r>
    </w:p>
  </w:endnote>
  <w:endnote w:type="continuationSeparator" w:id="0">
    <w:p w:rsidR="009F0A8F" w:rsidRDefault="009F0A8F" w:rsidP="00727EE1">
      <w:pPr>
        <w:pStyle w:val="a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A8F" w:rsidRDefault="009F0A8F" w:rsidP="00727EE1">
      <w:pPr>
        <w:pStyle w:val="a4"/>
      </w:pPr>
      <w:r>
        <w:separator/>
      </w:r>
    </w:p>
  </w:footnote>
  <w:footnote w:type="continuationSeparator" w:id="0">
    <w:p w:rsidR="009F0A8F" w:rsidRDefault="009F0A8F" w:rsidP="00727EE1">
      <w:pPr>
        <w:pStyle w:val="a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D55" w:rsidRDefault="00A12D55" w:rsidP="00727EE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2D55" w:rsidRDefault="00A12D5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D55" w:rsidRDefault="00A12D55" w:rsidP="00727EE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64264">
      <w:rPr>
        <w:rStyle w:val="a5"/>
        <w:noProof/>
      </w:rPr>
      <w:t>2</w:t>
    </w:r>
    <w:r>
      <w:rPr>
        <w:rStyle w:val="a5"/>
      </w:rPr>
      <w:fldChar w:fldCharType="end"/>
    </w:r>
  </w:p>
  <w:p w:rsidR="00A12D55" w:rsidRDefault="00A12D5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230"/>
    <w:rsid w:val="00035230"/>
    <w:rsid w:val="0004055D"/>
    <w:rsid w:val="00045D3A"/>
    <w:rsid w:val="00055506"/>
    <w:rsid w:val="000642BA"/>
    <w:rsid w:val="000A5C85"/>
    <w:rsid w:val="000C2F62"/>
    <w:rsid w:val="000E3EAD"/>
    <w:rsid w:val="000F555E"/>
    <w:rsid w:val="0010437A"/>
    <w:rsid w:val="00136C10"/>
    <w:rsid w:val="00140E62"/>
    <w:rsid w:val="00165431"/>
    <w:rsid w:val="0018024B"/>
    <w:rsid w:val="00192085"/>
    <w:rsid w:val="001A13B7"/>
    <w:rsid w:val="001B507A"/>
    <w:rsid w:val="001D3101"/>
    <w:rsid w:val="001E3A8E"/>
    <w:rsid w:val="00211221"/>
    <w:rsid w:val="00233E1A"/>
    <w:rsid w:val="00234168"/>
    <w:rsid w:val="002533FD"/>
    <w:rsid w:val="00267D5B"/>
    <w:rsid w:val="00274959"/>
    <w:rsid w:val="002C39F8"/>
    <w:rsid w:val="002D5A20"/>
    <w:rsid w:val="002E48A0"/>
    <w:rsid w:val="002F3D33"/>
    <w:rsid w:val="002F52EC"/>
    <w:rsid w:val="00346E88"/>
    <w:rsid w:val="0037317C"/>
    <w:rsid w:val="00384E28"/>
    <w:rsid w:val="003A5882"/>
    <w:rsid w:val="003C1257"/>
    <w:rsid w:val="003C344F"/>
    <w:rsid w:val="003D722F"/>
    <w:rsid w:val="003F08D1"/>
    <w:rsid w:val="00421A60"/>
    <w:rsid w:val="00454951"/>
    <w:rsid w:val="00460333"/>
    <w:rsid w:val="0046199B"/>
    <w:rsid w:val="004A5EF4"/>
    <w:rsid w:val="004D2DB8"/>
    <w:rsid w:val="004D5D50"/>
    <w:rsid w:val="00520325"/>
    <w:rsid w:val="005374FF"/>
    <w:rsid w:val="005653F9"/>
    <w:rsid w:val="00597C87"/>
    <w:rsid w:val="005C4084"/>
    <w:rsid w:val="005E1782"/>
    <w:rsid w:val="00621E03"/>
    <w:rsid w:val="0062564E"/>
    <w:rsid w:val="00685EEE"/>
    <w:rsid w:val="00695C68"/>
    <w:rsid w:val="006A5754"/>
    <w:rsid w:val="006C158E"/>
    <w:rsid w:val="006F3A18"/>
    <w:rsid w:val="00705FB7"/>
    <w:rsid w:val="00727EE1"/>
    <w:rsid w:val="00754041"/>
    <w:rsid w:val="0076050D"/>
    <w:rsid w:val="007C62BF"/>
    <w:rsid w:val="007D1BE8"/>
    <w:rsid w:val="007F4004"/>
    <w:rsid w:val="00806E57"/>
    <w:rsid w:val="00816E70"/>
    <w:rsid w:val="00822EFF"/>
    <w:rsid w:val="00850387"/>
    <w:rsid w:val="00874D89"/>
    <w:rsid w:val="00875AB7"/>
    <w:rsid w:val="008C786B"/>
    <w:rsid w:val="008E2645"/>
    <w:rsid w:val="008F1F63"/>
    <w:rsid w:val="008F47FB"/>
    <w:rsid w:val="00900355"/>
    <w:rsid w:val="00902447"/>
    <w:rsid w:val="009344F3"/>
    <w:rsid w:val="00945D74"/>
    <w:rsid w:val="00955B14"/>
    <w:rsid w:val="00964264"/>
    <w:rsid w:val="00971946"/>
    <w:rsid w:val="009845CC"/>
    <w:rsid w:val="00991839"/>
    <w:rsid w:val="009A1806"/>
    <w:rsid w:val="009A2268"/>
    <w:rsid w:val="009E4920"/>
    <w:rsid w:val="009F0A8F"/>
    <w:rsid w:val="009F7D0B"/>
    <w:rsid w:val="00A12D55"/>
    <w:rsid w:val="00A13A00"/>
    <w:rsid w:val="00A6006E"/>
    <w:rsid w:val="00A63DB7"/>
    <w:rsid w:val="00A728BB"/>
    <w:rsid w:val="00A73B1A"/>
    <w:rsid w:val="00A87BC1"/>
    <w:rsid w:val="00AF7488"/>
    <w:rsid w:val="00B010B2"/>
    <w:rsid w:val="00B3288F"/>
    <w:rsid w:val="00B556E1"/>
    <w:rsid w:val="00B846C8"/>
    <w:rsid w:val="00BC713F"/>
    <w:rsid w:val="00BE2577"/>
    <w:rsid w:val="00BE6469"/>
    <w:rsid w:val="00BF23BE"/>
    <w:rsid w:val="00BF6D03"/>
    <w:rsid w:val="00C4662D"/>
    <w:rsid w:val="00C53A08"/>
    <w:rsid w:val="00C53DA7"/>
    <w:rsid w:val="00C566DA"/>
    <w:rsid w:val="00C67CF8"/>
    <w:rsid w:val="00C7694E"/>
    <w:rsid w:val="00C94A18"/>
    <w:rsid w:val="00CA154C"/>
    <w:rsid w:val="00CD5257"/>
    <w:rsid w:val="00CE01C5"/>
    <w:rsid w:val="00CF066F"/>
    <w:rsid w:val="00CF1621"/>
    <w:rsid w:val="00D36244"/>
    <w:rsid w:val="00D408EB"/>
    <w:rsid w:val="00D41F48"/>
    <w:rsid w:val="00D64B54"/>
    <w:rsid w:val="00D828D4"/>
    <w:rsid w:val="00D855CE"/>
    <w:rsid w:val="00D940FD"/>
    <w:rsid w:val="00D96B9F"/>
    <w:rsid w:val="00DC4445"/>
    <w:rsid w:val="00DE51D0"/>
    <w:rsid w:val="00DE7916"/>
    <w:rsid w:val="00DF0145"/>
    <w:rsid w:val="00DF2EE9"/>
    <w:rsid w:val="00DF6A2A"/>
    <w:rsid w:val="00E0591D"/>
    <w:rsid w:val="00E400C3"/>
    <w:rsid w:val="00E43BE8"/>
    <w:rsid w:val="00E645D9"/>
    <w:rsid w:val="00E9424B"/>
    <w:rsid w:val="00EA3015"/>
    <w:rsid w:val="00EB3B24"/>
    <w:rsid w:val="00EC63D1"/>
    <w:rsid w:val="00ED78CE"/>
    <w:rsid w:val="00EE1F4F"/>
    <w:rsid w:val="00EF1BF1"/>
    <w:rsid w:val="00F01FC5"/>
    <w:rsid w:val="00F11AD6"/>
    <w:rsid w:val="00F20B3E"/>
    <w:rsid w:val="00F4497E"/>
    <w:rsid w:val="00F71105"/>
    <w:rsid w:val="00F94CA3"/>
    <w:rsid w:val="00FC38E0"/>
    <w:rsid w:val="00FC6E94"/>
    <w:rsid w:val="00FE419B"/>
    <w:rsid w:val="00FF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9C373-FAD4-41D1-B2E1-8A6B66B0F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2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1F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15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37317C"/>
    <w:rPr>
      <w:rFonts w:ascii="Tahoma" w:hAnsi="Tahoma"/>
      <w:sz w:val="16"/>
      <w:szCs w:val="16"/>
    </w:rPr>
  </w:style>
  <w:style w:type="paragraph" w:styleId="a4">
    <w:name w:val="header"/>
    <w:basedOn w:val="a"/>
    <w:rsid w:val="0037317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7317C"/>
  </w:style>
  <w:style w:type="paragraph" w:customStyle="1" w:styleId="a6">
    <w:name w:val="Знак"/>
    <w:basedOn w:val="a"/>
    <w:rsid w:val="005C408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3F08D1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7">
    <w:name w:val="Title"/>
    <w:basedOn w:val="1"/>
    <w:next w:val="a"/>
    <w:link w:val="a8"/>
    <w:qFormat/>
    <w:rsid w:val="00EE1F4F"/>
    <w:pPr>
      <w:spacing w:before="0" w:after="0"/>
      <w:ind w:left="884" w:hanging="851"/>
      <w:jc w:val="both"/>
    </w:pPr>
    <w:rPr>
      <w:rFonts w:ascii="Times New Roman" w:hAnsi="Times New Roman"/>
      <w:b w:val="0"/>
      <w:sz w:val="28"/>
      <w:szCs w:val="28"/>
      <w:lang w:val="x-none" w:eastAsia="x-none"/>
    </w:rPr>
  </w:style>
  <w:style w:type="character" w:customStyle="1" w:styleId="a8">
    <w:name w:val="Название Знак"/>
    <w:link w:val="a7"/>
    <w:rsid w:val="00EE1F4F"/>
    <w:rPr>
      <w:bCs/>
      <w:kern w:val="32"/>
      <w:sz w:val="28"/>
      <w:szCs w:val="28"/>
      <w:lang w:val="x-none" w:eastAsia="x-none"/>
    </w:rPr>
  </w:style>
  <w:style w:type="paragraph" w:customStyle="1" w:styleId="a9">
    <w:name w:val="Знак Знак Знак"/>
    <w:basedOn w:val="a"/>
    <w:rsid w:val="00EE1F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EE1F4F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D376E-FE39-4A8B-8E51-976A26761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Kraftway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cp:lastModifiedBy>Кулешова Анастасия Владимирована</cp:lastModifiedBy>
  <cp:revision>2</cp:revision>
  <cp:lastPrinted>2021-03-30T07:05:00Z</cp:lastPrinted>
  <dcterms:created xsi:type="dcterms:W3CDTF">2024-04-17T09:55:00Z</dcterms:created>
  <dcterms:modified xsi:type="dcterms:W3CDTF">2024-04-17T09:55:00Z</dcterms:modified>
</cp:coreProperties>
</file>