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E7F" w:rsidRPr="00FF7E7F" w:rsidRDefault="00FF7E7F" w:rsidP="00FF7E7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bookmarkStart w:id="0" w:name="bookmark0"/>
      <w:r w:rsidRPr="00FF7E7F">
        <w:rPr>
          <w:rFonts w:ascii="Times New Roman" w:hAnsi="Times New Roman" w:cs="Times New Roman"/>
          <w:bCs/>
          <w:sz w:val="28"/>
          <w:szCs w:val="28"/>
          <w:lang w:bidi="ru-RU"/>
        </w:rPr>
        <w:t>ПОЯСН</w:t>
      </w:r>
      <w:r w:rsidR="00D82AB7">
        <w:rPr>
          <w:rFonts w:ascii="Times New Roman" w:hAnsi="Times New Roman" w:cs="Times New Roman"/>
          <w:bCs/>
          <w:sz w:val="28"/>
          <w:szCs w:val="28"/>
          <w:lang w:bidi="ru-RU"/>
        </w:rPr>
        <w:t>ИТЕЛЬНАЯ ЗАПИСКА</w:t>
      </w:r>
      <w:bookmarkEnd w:id="0"/>
    </w:p>
    <w:p w:rsidR="004000B2" w:rsidRDefault="00FF7E7F" w:rsidP="004000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FF7E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к проекту </w:t>
      </w:r>
      <w:r w:rsidR="005C629F">
        <w:rPr>
          <w:rFonts w:ascii="Times New Roman" w:hAnsi="Times New Roman" w:cs="Times New Roman"/>
          <w:bCs/>
          <w:sz w:val="28"/>
          <w:szCs w:val="28"/>
          <w:lang w:bidi="ru-RU"/>
        </w:rPr>
        <w:t>приказа Федеральной службы</w:t>
      </w:r>
      <w:r w:rsidR="004000B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5C629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 экологическому, </w:t>
      </w:r>
    </w:p>
    <w:p w:rsidR="004000B2" w:rsidRDefault="005C629F" w:rsidP="004000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технологическому и атомному надзору </w:t>
      </w:r>
      <w:r w:rsidR="0095119D" w:rsidRPr="0095119D">
        <w:rPr>
          <w:rFonts w:ascii="Times New Roman" w:hAnsi="Times New Roman" w:cs="Times New Roman"/>
          <w:bCs/>
          <w:sz w:val="28"/>
          <w:szCs w:val="28"/>
          <w:lang w:bidi="ru-RU"/>
        </w:rPr>
        <w:t>«</w:t>
      </w:r>
      <w:r w:rsidR="004000B2" w:rsidRPr="004000B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 внесении изменения в федеральные нормы и правила в области промышленной безопасности «Правила промышленной безопасности складов нефти и нефтепродуктов», утвержденные приказом Федеральной службы по экологическому, технологическому </w:t>
      </w:r>
    </w:p>
    <w:p w:rsidR="00300309" w:rsidRPr="00FF7E7F" w:rsidRDefault="004000B2" w:rsidP="00400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4000B2">
        <w:rPr>
          <w:rFonts w:ascii="Times New Roman" w:hAnsi="Times New Roman" w:cs="Times New Roman"/>
          <w:bCs/>
          <w:sz w:val="28"/>
          <w:szCs w:val="28"/>
          <w:lang w:bidi="ru-RU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4000B2">
        <w:rPr>
          <w:rFonts w:ascii="Times New Roman" w:hAnsi="Times New Roman" w:cs="Times New Roman"/>
          <w:bCs/>
          <w:sz w:val="28"/>
          <w:szCs w:val="28"/>
          <w:lang w:bidi="ru-RU"/>
        </w:rPr>
        <w:t>атомному надзору от 15 декабря 2020 г. № 529</w:t>
      </w:r>
      <w:r w:rsidR="0095119D" w:rsidRPr="0095119D">
        <w:rPr>
          <w:rFonts w:ascii="Times New Roman" w:hAnsi="Times New Roman" w:cs="Times New Roman"/>
          <w:bCs/>
          <w:sz w:val="28"/>
          <w:szCs w:val="28"/>
          <w:lang w:bidi="ru-RU"/>
        </w:rPr>
        <w:t>»</w:t>
      </w:r>
    </w:p>
    <w:p w:rsidR="00FF7E7F" w:rsidRPr="00FF7E7F" w:rsidRDefault="00FF7E7F" w:rsidP="003B572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FF7E7F" w:rsidRDefault="00FF7E7F" w:rsidP="003B5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5119D" w:rsidRDefault="00FF7E7F" w:rsidP="00400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7E7F">
        <w:rPr>
          <w:rFonts w:ascii="Times New Roman" w:hAnsi="Times New Roman" w:cs="Times New Roman"/>
          <w:sz w:val="28"/>
          <w:szCs w:val="28"/>
          <w:lang w:bidi="ru-RU"/>
        </w:rPr>
        <w:t xml:space="preserve">Проект приказа Федеральной службы по экологическому, технологическому и атомному надзору </w:t>
      </w:r>
      <w:r w:rsidR="0095119D" w:rsidRPr="0095119D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4000B2" w:rsidRPr="004000B2">
        <w:rPr>
          <w:rFonts w:ascii="Times New Roman" w:hAnsi="Times New Roman" w:cs="Times New Roman"/>
          <w:sz w:val="28"/>
          <w:szCs w:val="28"/>
          <w:lang w:bidi="ru-RU"/>
        </w:rPr>
        <w:t xml:space="preserve">О внесении изменения в федеральные нормы и правила в области промышленной безопасности «Правила промышленной безопасности складов нефти и нефтепродуктов», утвержденные приказом Федеральной службы по экологическому, технологическому и атомному надзору от 15 декабря 2020 г. </w:t>
      </w:r>
      <w:r w:rsidR="00D82AB7">
        <w:rPr>
          <w:rFonts w:ascii="Times New Roman" w:hAnsi="Times New Roman" w:cs="Times New Roman"/>
          <w:sz w:val="28"/>
          <w:szCs w:val="28"/>
          <w:lang w:bidi="ru-RU"/>
        </w:rPr>
        <w:br/>
      </w:r>
      <w:r w:rsidR="004000B2" w:rsidRPr="004000B2">
        <w:rPr>
          <w:rFonts w:ascii="Times New Roman" w:hAnsi="Times New Roman" w:cs="Times New Roman"/>
          <w:sz w:val="28"/>
          <w:szCs w:val="28"/>
          <w:lang w:bidi="ru-RU"/>
        </w:rPr>
        <w:t>№ 529</w:t>
      </w:r>
      <w:r w:rsidR="0095119D" w:rsidRPr="0095119D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Pr="00FF7E7F">
        <w:rPr>
          <w:rFonts w:ascii="Times New Roman" w:hAnsi="Times New Roman" w:cs="Times New Roman"/>
          <w:sz w:val="28"/>
          <w:szCs w:val="28"/>
          <w:lang w:bidi="ru-RU"/>
        </w:rPr>
        <w:t xml:space="preserve"> (далее - проект приказа) подготовлен </w:t>
      </w:r>
      <w:proofErr w:type="spellStart"/>
      <w:r w:rsidRPr="00FF7E7F">
        <w:rPr>
          <w:rFonts w:ascii="Times New Roman" w:hAnsi="Times New Roman" w:cs="Times New Roman"/>
          <w:sz w:val="28"/>
          <w:szCs w:val="28"/>
          <w:lang w:bidi="ru-RU"/>
        </w:rPr>
        <w:t>Ростехнадзором</w:t>
      </w:r>
      <w:proofErr w:type="spellEnd"/>
      <w:r w:rsidRPr="00FF7E7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82AB7" w:rsidRPr="00D82AB7"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</w:t>
      </w:r>
      <w:r w:rsidR="00D82AB7">
        <w:rPr>
          <w:rFonts w:ascii="Times New Roman" w:hAnsi="Times New Roman" w:cs="Times New Roman"/>
          <w:sz w:val="28"/>
          <w:szCs w:val="28"/>
          <w:lang w:bidi="ru-RU"/>
        </w:rPr>
        <w:br/>
      </w:r>
      <w:r w:rsidR="00D82AB7" w:rsidRPr="00D82AB7">
        <w:rPr>
          <w:rFonts w:ascii="Times New Roman" w:hAnsi="Times New Roman" w:cs="Times New Roman"/>
          <w:sz w:val="28"/>
          <w:szCs w:val="28"/>
          <w:lang w:bidi="ru-RU"/>
        </w:rPr>
        <w:t xml:space="preserve">с пунктом 1 статьи 4 Федерального закона от 21 июля 1997 г. № 116-ФЗ </w:t>
      </w:r>
      <w:r w:rsidR="00D82AB7">
        <w:rPr>
          <w:rFonts w:ascii="Times New Roman" w:hAnsi="Times New Roman" w:cs="Times New Roman"/>
          <w:sz w:val="28"/>
          <w:szCs w:val="28"/>
          <w:lang w:bidi="ru-RU"/>
        </w:rPr>
        <w:br/>
      </w:r>
      <w:r w:rsidR="00D82AB7" w:rsidRPr="00D82AB7">
        <w:rPr>
          <w:rFonts w:ascii="Times New Roman" w:hAnsi="Times New Roman" w:cs="Times New Roman"/>
          <w:sz w:val="28"/>
          <w:szCs w:val="28"/>
          <w:lang w:bidi="ru-RU"/>
        </w:rPr>
        <w:t>«О промышленной безопасности опасных производственных объектов», пунктом 1 и подпунктом 5.2.2.16(1) пункта 5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№ 401</w:t>
      </w:r>
      <w:r w:rsidR="001B10D2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D82AB7" w:rsidRDefault="00D82AB7" w:rsidP="00400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2AB7">
        <w:rPr>
          <w:rFonts w:ascii="Times New Roman" w:hAnsi="Times New Roman" w:cs="Times New Roman"/>
          <w:sz w:val="28"/>
          <w:szCs w:val="28"/>
          <w:lang w:bidi="ru-RU"/>
        </w:rPr>
        <w:t xml:space="preserve">Целью </w:t>
      </w:r>
      <w:r>
        <w:rPr>
          <w:rFonts w:ascii="Times New Roman" w:hAnsi="Times New Roman" w:cs="Times New Roman"/>
          <w:sz w:val="28"/>
          <w:szCs w:val="28"/>
          <w:lang w:bidi="ru-RU"/>
        </w:rPr>
        <w:t>разработки проекта</w:t>
      </w:r>
      <w:r w:rsidRPr="00D82AB7">
        <w:rPr>
          <w:rFonts w:ascii="Times New Roman" w:hAnsi="Times New Roman" w:cs="Times New Roman"/>
          <w:sz w:val="28"/>
          <w:szCs w:val="28"/>
          <w:lang w:bidi="ru-RU"/>
        </w:rPr>
        <w:t xml:space="preserve"> приказа является снятие для Минобороны России, МЧС России, ФСО России, ФСБ России, </w:t>
      </w:r>
      <w:proofErr w:type="spellStart"/>
      <w:r w:rsidRPr="00D82AB7">
        <w:rPr>
          <w:rFonts w:ascii="Times New Roman" w:hAnsi="Times New Roman" w:cs="Times New Roman"/>
          <w:sz w:val="28"/>
          <w:szCs w:val="28"/>
          <w:lang w:bidi="ru-RU"/>
        </w:rPr>
        <w:t>Росгвардии</w:t>
      </w:r>
      <w:proofErr w:type="spellEnd"/>
      <w:r w:rsidRPr="00D82AB7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proofErr w:type="spellStart"/>
      <w:r w:rsidRPr="00D82AB7">
        <w:rPr>
          <w:rFonts w:ascii="Times New Roman" w:hAnsi="Times New Roman" w:cs="Times New Roman"/>
          <w:sz w:val="28"/>
          <w:szCs w:val="28"/>
          <w:lang w:bidi="ru-RU"/>
        </w:rPr>
        <w:t>Росрезерва</w:t>
      </w:r>
      <w:proofErr w:type="spellEnd"/>
      <w:r w:rsidRPr="00D82AB7">
        <w:rPr>
          <w:rFonts w:ascii="Times New Roman" w:hAnsi="Times New Roman" w:cs="Times New Roman"/>
          <w:sz w:val="28"/>
          <w:szCs w:val="28"/>
          <w:lang w:bidi="ru-RU"/>
        </w:rPr>
        <w:t xml:space="preserve"> и ГУСП ограничений, установленных пунктом 75 действующих федеральных норм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D82AB7">
        <w:rPr>
          <w:rFonts w:ascii="Times New Roman" w:hAnsi="Times New Roman" w:cs="Times New Roman"/>
          <w:sz w:val="28"/>
          <w:szCs w:val="28"/>
          <w:lang w:bidi="ru-RU"/>
        </w:rPr>
        <w:t>и правил в области промышленной безопасности «Правила промышленной безопасности складов нефти и нефтепродуктов», утвержденных приказом Ростехнадзора от 15 декабря 2020 г. № 529, направленное на решение имеющейся в настоящее время проблемы обеспечения должного уровня защиты опасных производственных объектов хранения нефти и нефтепродуктов, эксплуатируемых указанными ведомствами, от актов незаконного вмешательства.</w:t>
      </w:r>
    </w:p>
    <w:p w:rsidR="00D82AB7" w:rsidRDefault="00D82AB7" w:rsidP="00D82A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2AB7">
        <w:rPr>
          <w:rFonts w:ascii="Times New Roman" w:hAnsi="Times New Roman" w:cs="Times New Roman"/>
          <w:sz w:val="28"/>
          <w:szCs w:val="28"/>
          <w:lang w:bidi="ru-RU"/>
        </w:rPr>
        <w:t xml:space="preserve">Мотивом </w:t>
      </w:r>
      <w:r>
        <w:rPr>
          <w:rFonts w:ascii="Times New Roman" w:hAnsi="Times New Roman" w:cs="Times New Roman"/>
          <w:sz w:val="28"/>
          <w:szCs w:val="28"/>
          <w:lang w:bidi="ru-RU"/>
        </w:rPr>
        <w:t>подготовки проекта</w:t>
      </w:r>
      <w:r w:rsidRPr="00D82AB7">
        <w:rPr>
          <w:rFonts w:ascii="Times New Roman" w:hAnsi="Times New Roman" w:cs="Times New Roman"/>
          <w:sz w:val="28"/>
          <w:szCs w:val="28"/>
          <w:lang w:bidi="ru-RU"/>
        </w:rPr>
        <w:t xml:space="preserve"> приказа яв</w:t>
      </w:r>
      <w:r>
        <w:rPr>
          <w:rFonts w:ascii="Times New Roman" w:hAnsi="Times New Roman" w:cs="Times New Roman"/>
          <w:sz w:val="28"/>
          <w:szCs w:val="28"/>
          <w:lang w:bidi="ru-RU"/>
        </w:rPr>
        <w:t>илась</w:t>
      </w:r>
      <w:r w:rsidRPr="00D82AB7">
        <w:rPr>
          <w:rFonts w:ascii="Times New Roman" w:hAnsi="Times New Roman" w:cs="Times New Roman"/>
          <w:sz w:val="28"/>
          <w:szCs w:val="28"/>
          <w:lang w:bidi="ru-RU"/>
        </w:rPr>
        <w:t xml:space="preserve"> необходимость реализации решений, принятых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в мае 2023 года </w:t>
      </w:r>
      <w:r w:rsidRPr="00D82AB7">
        <w:rPr>
          <w:rFonts w:ascii="Times New Roman" w:hAnsi="Times New Roman" w:cs="Times New Roman"/>
          <w:sz w:val="28"/>
          <w:szCs w:val="28"/>
          <w:lang w:bidi="ru-RU"/>
        </w:rPr>
        <w:t xml:space="preserve">на совместном совещании с представителями        Минобороны России и </w:t>
      </w:r>
      <w:proofErr w:type="spellStart"/>
      <w:r w:rsidRPr="00D82AB7">
        <w:rPr>
          <w:rFonts w:ascii="Times New Roman" w:hAnsi="Times New Roman" w:cs="Times New Roman"/>
          <w:sz w:val="28"/>
          <w:szCs w:val="28"/>
          <w:lang w:bidi="ru-RU"/>
        </w:rPr>
        <w:t>Росрезерва</w:t>
      </w:r>
      <w:proofErr w:type="spellEnd"/>
      <w:r w:rsidRPr="00D82AB7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716FDA" w:rsidRPr="00716FDA" w:rsidRDefault="00716FDA" w:rsidP="00716F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Проектом п</w:t>
      </w:r>
      <w:r w:rsidRPr="00716FDA">
        <w:rPr>
          <w:rFonts w:ascii="Times New Roman" w:hAnsi="Times New Roman" w:cs="Times New Roman"/>
          <w:sz w:val="28"/>
          <w:szCs w:val="28"/>
          <w:lang w:bidi="ru-RU"/>
        </w:rPr>
        <w:t>риказ</w:t>
      </w:r>
      <w:r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716FD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предусмотрено установление </w:t>
      </w:r>
      <w:r w:rsidRPr="00716FDA">
        <w:rPr>
          <w:rFonts w:ascii="Times New Roman" w:hAnsi="Times New Roman" w:cs="Times New Roman"/>
          <w:sz w:val="28"/>
          <w:szCs w:val="28"/>
          <w:lang w:bidi="ru-RU"/>
        </w:rPr>
        <w:t>обязательны</w:t>
      </w:r>
      <w:r>
        <w:rPr>
          <w:rFonts w:ascii="Times New Roman" w:hAnsi="Times New Roman" w:cs="Times New Roman"/>
          <w:sz w:val="28"/>
          <w:szCs w:val="28"/>
          <w:lang w:bidi="ru-RU"/>
        </w:rPr>
        <w:t>х</w:t>
      </w:r>
      <w:r w:rsidRPr="00716FDA">
        <w:rPr>
          <w:rFonts w:ascii="Times New Roman" w:hAnsi="Times New Roman" w:cs="Times New Roman"/>
          <w:sz w:val="28"/>
          <w:szCs w:val="28"/>
          <w:lang w:bidi="ru-RU"/>
        </w:rPr>
        <w:t xml:space="preserve"> требовани</w:t>
      </w:r>
      <w:r>
        <w:rPr>
          <w:rFonts w:ascii="Times New Roman" w:hAnsi="Times New Roman" w:cs="Times New Roman"/>
          <w:sz w:val="28"/>
          <w:szCs w:val="28"/>
          <w:lang w:bidi="ru-RU"/>
        </w:rPr>
        <w:t>й</w:t>
      </w:r>
      <w:r w:rsidRPr="00716FDA">
        <w:rPr>
          <w:rFonts w:ascii="Times New Roman" w:hAnsi="Times New Roman" w:cs="Times New Roman"/>
          <w:sz w:val="28"/>
          <w:szCs w:val="28"/>
          <w:lang w:bidi="ru-RU"/>
        </w:rPr>
        <w:t xml:space="preserve">, оценка соблюдения которых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будет </w:t>
      </w:r>
      <w:r w:rsidRPr="00716FDA">
        <w:rPr>
          <w:rFonts w:ascii="Times New Roman" w:hAnsi="Times New Roman" w:cs="Times New Roman"/>
          <w:sz w:val="28"/>
          <w:szCs w:val="28"/>
          <w:lang w:bidi="ru-RU"/>
        </w:rPr>
        <w:t>осуществля</w:t>
      </w:r>
      <w:r>
        <w:rPr>
          <w:rFonts w:ascii="Times New Roman" w:hAnsi="Times New Roman" w:cs="Times New Roman"/>
          <w:sz w:val="28"/>
          <w:szCs w:val="28"/>
          <w:lang w:bidi="ru-RU"/>
        </w:rPr>
        <w:t>ться</w:t>
      </w:r>
      <w:r w:rsidRPr="00716FDA">
        <w:rPr>
          <w:rFonts w:ascii="Times New Roman" w:hAnsi="Times New Roman" w:cs="Times New Roman"/>
          <w:sz w:val="28"/>
          <w:szCs w:val="28"/>
          <w:lang w:bidi="ru-RU"/>
        </w:rPr>
        <w:t xml:space="preserve"> в рамках федерального государственного надзора в области промышленной безопасности</w:t>
      </w:r>
      <w:r w:rsidR="0059339C" w:rsidRPr="0059339C">
        <w:rPr>
          <w:rFonts w:ascii="Times New Roman" w:hAnsi="Times New Roman" w:cs="Times New Roman"/>
          <w:sz w:val="28"/>
          <w:szCs w:val="28"/>
          <w:lang w:bidi="ru-RU"/>
        </w:rPr>
        <w:t xml:space="preserve"> в порядке, установленном Федеральным законом от 31 июля 2020 г. № 248-ФЗ </w:t>
      </w:r>
      <w:r w:rsidR="0059339C" w:rsidRPr="0059339C">
        <w:rPr>
          <w:rFonts w:ascii="Times New Roman" w:hAnsi="Times New Roman" w:cs="Times New Roman"/>
          <w:sz w:val="28"/>
          <w:szCs w:val="28"/>
          <w:lang w:bidi="ru-RU"/>
        </w:rPr>
        <w:br/>
        <w:t>«О государственном контроле (надзоре) и муниципальном контроле в Российской Федерации» и Положением о федеральном государственном надзоре в области промышленной безопасности, утвержденным постановлением Правительства Российской Федерации от 30 июня 2021 г. № 1082</w:t>
      </w:r>
      <w:r w:rsidR="0059339C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D82AB7" w:rsidRPr="00D82AB7" w:rsidRDefault="00D82AB7" w:rsidP="00D82AB7">
      <w:pPr>
        <w:tabs>
          <w:tab w:val="left" w:pos="978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работы над проектом приказа были изучены относящиеся </w:t>
      </w:r>
      <w:r w:rsidRPr="00D82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теме проекта законодательство Российской Федерации, а также практика применения в соответствующей сфере правоотношений. Социологические                   и иные исследования по теме проекта приказа не проводились. </w:t>
      </w:r>
    </w:p>
    <w:p w:rsidR="00D82AB7" w:rsidRPr="00D82AB7" w:rsidRDefault="00D82AB7" w:rsidP="00D82AB7">
      <w:pPr>
        <w:tabs>
          <w:tab w:val="left" w:pos="978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A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приказа были использованы следующие нормативные правовые акты:</w:t>
      </w:r>
    </w:p>
    <w:p w:rsidR="00D82AB7" w:rsidRPr="00D82AB7" w:rsidRDefault="00D82AB7" w:rsidP="00D82AB7">
      <w:pPr>
        <w:tabs>
          <w:tab w:val="left" w:pos="978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AB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31 июля 2020 г. № 247-ФЗ «Об обязательных требованиях в Российской Федерации»;</w:t>
      </w:r>
    </w:p>
    <w:p w:rsidR="00D82AB7" w:rsidRPr="00D82AB7" w:rsidRDefault="00D82AB7" w:rsidP="00D82AB7">
      <w:pPr>
        <w:tabs>
          <w:tab w:val="left" w:pos="978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AB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21 июля 1997 г. № 116-ФЗ «О промышленной безопасности опасных производственных объектов»;</w:t>
      </w:r>
    </w:p>
    <w:p w:rsidR="00D82AB7" w:rsidRPr="00D82AB7" w:rsidRDefault="00D82AB7" w:rsidP="00D82AB7">
      <w:pPr>
        <w:tabs>
          <w:tab w:val="left" w:pos="978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30 июля 2004 г. </w:t>
      </w:r>
      <w:r w:rsidRPr="00D82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401 «О Федеральной службе по экологическому, технологическому </w:t>
      </w:r>
      <w:r w:rsidRPr="00D82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атомному надзору»;</w:t>
      </w:r>
    </w:p>
    <w:p w:rsidR="00D82AB7" w:rsidRDefault="00D82AB7" w:rsidP="00D82AB7">
      <w:pPr>
        <w:tabs>
          <w:tab w:val="left" w:pos="978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17 декабря 2012 г. № 1318 «О порядке проведения федеральными органами исполнительной власти оценки регулирующего воздействия проектов нормативных правовых актов </w:t>
      </w:r>
      <w:r w:rsidRPr="00D82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проектов решений Евразийской экономической комиссии, а также о внесении изменений в некоторые акты Правительства Российской Федерации»;</w:t>
      </w:r>
    </w:p>
    <w:p w:rsidR="00716FDA" w:rsidRPr="00716FDA" w:rsidRDefault="00716FDA" w:rsidP="00716FDA">
      <w:pPr>
        <w:tabs>
          <w:tab w:val="left" w:pos="978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16FD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Правительства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Федерации </w:t>
      </w:r>
      <w:r w:rsidRPr="00716F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</w:t>
      </w:r>
      <w:r w:rsidRPr="0071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</w:t>
      </w:r>
      <w:r w:rsidRPr="00716FDA">
        <w:rPr>
          <w:rFonts w:ascii="Times New Roman" w:eastAsia="Times New Roman" w:hAnsi="Times New Roman" w:cs="Times New Roman"/>
          <w:sz w:val="28"/>
          <w:szCs w:val="28"/>
          <w:lang w:eastAsia="ru-RU"/>
        </w:rPr>
        <w:t>851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16FD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обсуждения»;</w:t>
      </w:r>
    </w:p>
    <w:p w:rsidR="00D82AB7" w:rsidRPr="00D82AB7" w:rsidRDefault="00D82AB7" w:rsidP="00D82AB7">
      <w:pPr>
        <w:tabs>
          <w:tab w:val="left" w:pos="978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A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 Правительства Российской Федерации от 26 февраля 2010 г. № 96 «Об антикоррупционной экспертизе нормативных правовых актов </w:t>
      </w:r>
      <w:r w:rsidRPr="00D82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проектов нормативных правовых актов»;</w:t>
      </w:r>
    </w:p>
    <w:p w:rsidR="00D82AB7" w:rsidRPr="00D82AB7" w:rsidRDefault="00D82AB7" w:rsidP="00D82AB7">
      <w:pPr>
        <w:tabs>
          <w:tab w:val="left" w:pos="978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A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1 сентября 2012 г. № 877 «Об утверждении состава нормативных правовых актов и иных документов, включая программные, разрабатываемых федеральными органами исполнительной власти, которые не могут быть приняты без предварительного обсуждения на заседаниях общественных советов при этих федеральных органах исполнительной власти»;</w:t>
      </w:r>
    </w:p>
    <w:p w:rsidR="00D82AB7" w:rsidRPr="00D82AB7" w:rsidRDefault="00D82AB7" w:rsidP="00D82AB7">
      <w:pPr>
        <w:tabs>
          <w:tab w:val="left" w:pos="978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A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юстиции Российской Федерации от 31 августа 2023 г. № 222 «Об утверждении Методических указаний по юридико-техническому оформлению нормативных правовых актов федеральных органов исполнительной власти».</w:t>
      </w:r>
    </w:p>
    <w:p w:rsidR="00716FDA" w:rsidRPr="00716FDA" w:rsidRDefault="00716FDA" w:rsidP="00716F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16FDA">
        <w:rPr>
          <w:rFonts w:ascii="Times New Roman" w:hAnsi="Times New Roman" w:cs="Times New Roman"/>
          <w:sz w:val="28"/>
          <w:szCs w:val="28"/>
          <w:lang w:bidi="ru-RU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Pr="00716FDA">
        <w:rPr>
          <w:rFonts w:ascii="Times New Roman" w:hAnsi="Times New Roman" w:cs="Times New Roman"/>
          <w:sz w:val="28"/>
          <w:szCs w:val="28"/>
          <w:lang w:bidi="ru-RU"/>
        </w:rPr>
        <w:t xml:space="preserve">риказа согласован с Минэнерго России, Минстроем России, Минобороны России, МЧС России, ФСО России, ФСБ России, СВР России, </w:t>
      </w:r>
      <w:proofErr w:type="spellStart"/>
      <w:r w:rsidRPr="00716FDA">
        <w:rPr>
          <w:rFonts w:ascii="Times New Roman" w:hAnsi="Times New Roman" w:cs="Times New Roman"/>
          <w:sz w:val="28"/>
          <w:szCs w:val="28"/>
          <w:lang w:bidi="ru-RU"/>
        </w:rPr>
        <w:t>Росгвардией</w:t>
      </w:r>
      <w:proofErr w:type="spellEnd"/>
      <w:r w:rsidRPr="00716FDA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proofErr w:type="spellStart"/>
      <w:r w:rsidRPr="00716FDA">
        <w:rPr>
          <w:rFonts w:ascii="Times New Roman" w:hAnsi="Times New Roman" w:cs="Times New Roman"/>
          <w:sz w:val="28"/>
          <w:szCs w:val="28"/>
          <w:lang w:bidi="ru-RU"/>
        </w:rPr>
        <w:t>Росрезервом</w:t>
      </w:r>
      <w:proofErr w:type="spellEnd"/>
      <w:r w:rsidRPr="00716FDA">
        <w:rPr>
          <w:rFonts w:ascii="Times New Roman" w:hAnsi="Times New Roman" w:cs="Times New Roman"/>
          <w:sz w:val="28"/>
          <w:szCs w:val="28"/>
          <w:lang w:bidi="ru-RU"/>
        </w:rPr>
        <w:t xml:space="preserve"> и ГУСП.</w:t>
      </w:r>
    </w:p>
    <w:p w:rsidR="00716FDA" w:rsidRPr="00716FDA" w:rsidRDefault="00716FDA" w:rsidP="00716F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16FDA">
        <w:rPr>
          <w:rFonts w:ascii="Times New Roman" w:hAnsi="Times New Roman" w:cs="Times New Roman"/>
          <w:sz w:val="28"/>
          <w:szCs w:val="28"/>
          <w:lang w:bidi="ru-RU"/>
        </w:rPr>
        <w:t>Имеющиеся разногласия по проекту приказа, выявленные Мин</w:t>
      </w:r>
      <w:r>
        <w:rPr>
          <w:rFonts w:ascii="Times New Roman" w:hAnsi="Times New Roman" w:cs="Times New Roman"/>
          <w:sz w:val="28"/>
          <w:szCs w:val="28"/>
          <w:lang w:bidi="ru-RU"/>
        </w:rPr>
        <w:t>экономразвития России</w:t>
      </w:r>
      <w:r w:rsidRPr="00716FDA">
        <w:rPr>
          <w:rFonts w:ascii="Times New Roman" w:hAnsi="Times New Roman" w:cs="Times New Roman"/>
          <w:sz w:val="28"/>
          <w:szCs w:val="28"/>
          <w:lang w:bidi="ru-RU"/>
        </w:rPr>
        <w:t xml:space="preserve"> по результатам рассмотрения проекта приказа, урегулированы на согласительном совещании.</w:t>
      </w:r>
    </w:p>
    <w:p w:rsidR="0059339C" w:rsidRPr="0059339C" w:rsidRDefault="0059339C" w:rsidP="00593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Принятие</w:t>
      </w:r>
      <w:r w:rsidRPr="00716FD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проекта </w:t>
      </w:r>
      <w:r w:rsidRPr="00716FDA">
        <w:rPr>
          <w:rFonts w:ascii="Times New Roman" w:hAnsi="Times New Roman" w:cs="Times New Roman"/>
          <w:sz w:val="28"/>
          <w:szCs w:val="28"/>
          <w:lang w:bidi="ru-RU"/>
        </w:rPr>
        <w:t>приказа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716FDA">
        <w:rPr>
          <w:rFonts w:ascii="Times New Roman" w:hAnsi="Times New Roman" w:cs="Times New Roman"/>
          <w:sz w:val="28"/>
          <w:szCs w:val="28"/>
          <w:lang w:bidi="ru-RU"/>
        </w:rPr>
        <w:t>не повлечет внесения изменений в иные нормативные правовые акты Федеральной службы по экологическому, технологическому и атомному надзору и признания актов Федеральной службы по экологическому, технологическому и атомному надзору утратившими силу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  <w:t xml:space="preserve">а также возникновение </w:t>
      </w:r>
      <w:r w:rsidRPr="0059339C">
        <w:rPr>
          <w:rFonts w:ascii="Times New Roman" w:hAnsi="Times New Roman" w:cs="Times New Roman"/>
          <w:sz w:val="28"/>
          <w:szCs w:val="28"/>
          <w:lang w:bidi="ru-RU"/>
        </w:rPr>
        <w:t>негативных социально-экономических последствий.</w:t>
      </w:r>
    </w:p>
    <w:p w:rsidR="00FF7E7F" w:rsidRDefault="00FF7E7F" w:rsidP="003B5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bookmarkStart w:id="1" w:name="_GoBack"/>
      <w:bookmarkEnd w:id="1"/>
    </w:p>
    <w:p w:rsidR="003B5727" w:rsidRDefault="003B5727" w:rsidP="003B5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FF7E7F" w:rsidRPr="00FF7E7F" w:rsidRDefault="00FF7E7F" w:rsidP="003B5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</w:t>
      </w:r>
    </w:p>
    <w:sectPr w:rsidR="00FF7E7F" w:rsidRPr="00FF7E7F" w:rsidSect="00D82AB7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2D0" w:rsidRDefault="003F62D0" w:rsidP="00FF7E7F">
      <w:pPr>
        <w:spacing w:after="0" w:line="240" w:lineRule="auto"/>
      </w:pPr>
      <w:r>
        <w:separator/>
      </w:r>
    </w:p>
  </w:endnote>
  <w:endnote w:type="continuationSeparator" w:id="0">
    <w:p w:rsidR="003F62D0" w:rsidRDefault="003F62D0" w:rsidP="00FF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2D0" w:rsidRDefault="003F62D0" w:rsidP="00FF7E7F">
      <w:pPr>
        <w:spacing w:after="0" w:line="240" w:lineRule="auto"/>
      </w:pPr>
      <w:r>
        <w:separator/>
      </w:r>
    </w:p>
  </w:footnote>
  <w:footnote w:type="continuationSeparator" w:id="0">
    <w:p w:rsidR="003F62D0" w:rsidRDefault="003F62D0" w:rsidP="00FF7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4501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F7E7F" w:rsidRPr="00FF7E7F" w:rsidRDefault="00FF7E7F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F7E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7E7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F7E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9339C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FF7E7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F7E7F" w:rsidRDefault="00FF7E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32"/>
    <w:rsid w:val="00044988"/>
    <w:rsid w:val="0005621C"/>
    <w:rsid w:val="001B10D2"/>
    <w:rsid w:val="001F10A9"/>
    <w:rsid w:val="00236F08"/>
    <w:rsid w:val="002974D0"/>
    <w:rsid w:val="00300309"/>
    <w:rsid w:val="003B5727"/>
    <w:rsid w:val="003F62D0"/>
    <w:rsid w:val="004000B2"/>
    <w:rsid w:val="004A0C89"/>
    <w:rsid w:val="004B22ED"/>
    <w:rsid w:val="004D4517"/>
    <w:rsid w:val="00540BA2"/>
    <w:rsid w:val="00557164"/>
    <w:rsid w:val="0059339C"/>
    <w:rsid w:val="005C629F"/>
    <w:rsid w:val="00716FDA"/>
    <w:rsid w:val="0073192A"/>
    <w:rsid w:val="00734F1B"/>
    <w:rsid w:val="007B1432"/>
    <w:rsid w:val="007B53FB"/>
    <w:rsid w:val="0095119D"/>
    <w:rsid w:val="00A1728C"/>
    <w:rsid w:val="00AD41F4"/>
    <w:rsid w:val="00B015B1"/>
    <w:rsid w:val="00B766F5"/>
    <w:rsid w:val="00BC738C"/>
    <w:rsid w:val="00C51BE6"/>
    <w:rsid w:val="00C76247"/>
    <w:rsid w:val="00D82AB7"/>
    <w:rsid w:val="00D94915"/>
    <w:rsid w:val="00DC2EF6"/>
    <w:rsid w:val="00E56154"/>
    <w:rsid w:val="00F43438"/>
    <w:rsid w:val="00F66AF4"/>
    <w:rsid w:val="00FE6AA3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C4218-1575-4EF7-A861-973CA56E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7E7F"/>
  </w:style>
  <w:style w:type="paragraph" w:styleId="a5">
    <w:name w:val="footer"/>
    <w:basedOn w:val="a"/>
    <w:link w:val="a6"/>
    <w:uiPriority w:val="99"/>
    <w:unhideWhenUsed/>
    <w:rsid w:val="00FF7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7E7F"/>
  </w:style>
  <w:style w:type="character" w:styleId="a7">
    <w:name w:val="Hyperlink"/>
    <w:basedOn w:val="a0"/>
    <w:uiPriority w:val="99"/>
    <w:unhideWhenUsed/>
    <w:rsid w:val="00FF7E7F"/>
    <w:rPr>
      <w:color w:val="0563C1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95119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5119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Нарышев Владимир Владимирович</dc:creator>
  <cp:keywords/>
  <dc:description/>
  <cp:lastModifiedBy>Нарышев Владимир Владимирович</cp:lastModifiedBy>
  <cp:revision>3</cp:revision>
  <dcterms:created xsi:type="dcterms:W3CDTF">2024-08-08T10:17:00Z</dcterms:created>
  <dcterms:modified xsi:type="dcterms:W3CDTF">2024-08-08T10:45:00Z</dcterms:modified>
</cp:coreProperties>
</file>