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Pr="00E17334" w:rsidRDefault="004A3F88" w:rsidP="006A260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D59D0" w:rsidRPr="00CD5900" w:rsidRDefault="001D7CC7" w:rsidP="007065FC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 xml:space="preserve">проекту 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7065FC" w:rsidRPr="007065FC">
        <w:rPr>
          <w:rFonts w:ascii="Times New Roman" w:hAnsi="Times New Roman"/>
          <w:sz w:val="28"/>
          <w:szCs w:val="28"/>
        </w:rPr>
        <w:t>Об утверждении форм оценочных листов, в соответствии с которыми проводится оценка соответствия соискателя лицензии или лицензиата лицензионным требованиям</w:t>
      </w:r>
      <w:r w:rsidR="00971DDD" w:rsidRPr="003E2C7E">
        <w:rPr>
          <w:rFonts w:ascii="Times New Roman" w:hAnsi="Times New Roman"/>
          <w:sz w:val="28"/>
          <w:szCs w:val="28"/>
        </w:rPr>
        <w:t>»</w:t>
      </w:r>
    </w:p>
    <w:p w:rsidR="00CD59D0" w:rsidRPr="00394AE1" w:rsidRDefault="00CD59D0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:rsidR="007065FC" w:rsidRDefault="00962223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7065FC" w:rsidRPr="007065FC">
        <w:rPr>
          <w:rFonts w:ascii="Times New Roman" w:hAnsi="Times New Roman"/>
          <w:sz w:val="28"/>
          <w:szCs w:val="28"/>
        </w:rPr>
        <w:t>Об утверждении форм оценочных листов, в соответствии с которыми проводится оценка соответствия соискателя лицензии или лицензиата лицензионным требованиям</w:t>
      </w:r>
      <w:r w:rsidR="00971DDD" w:rsidRPr="003E2C7E">
        <w:rPr>
          <w:rFonts w:ascii="Times New Roman" w:hAnsi="Times New Roman"/>
          <w:sz w:val="28"/>
          <w:szCs w:val="28"/>
        </w:rPr>
        <w:t>»</w:t>
      </w:r>
      <w:r w:rsidR="00971DDD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5331BC" w:rsidRPr="005E2147">
        <w:rPr>
          <w:rFonts w:ascii="Times New Roman" w:hAnsi="Times New Roman"/>
          <w:sz w:val="28"/>
          <w:szCs w:val="28"/>
        </w:rPr>
        <w:t>подготовлен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034BB1">
        <w:rPr>
          <w:rFonts w:ascii="Times New Roman" w:hAnsi="Times New Roman"/>
          <w:sz w:val="28"/>
          <w:szCs w:val="28"/>
        </w:rPr>
        <w:t>Ростехнадзором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C113C1">
        <w:rPr>
          <w:rFonts w:ascii="Times New Roman" w:hAnsi="Times New Roman"/>
          <w:sz w:val="28"/>
          <w:szCs w:val="28"/>
        </w:rPr>
        <w:t xml:space="preserve">на основании части </w:t>
      </w:r>
      <w:r w:rsidR="007065FC">
        <w:rPr>
          <w:rFonts w:ascii="Times New Roman" w:hAnsi="Times New Roman"/>
          <w:sz w:val="28"/>
          <w:szCs w:val="28"/>
        </w:rPr>
        <w:t>8</w:t>
      </w:r>
      <w:r w:rsidR="00C113C1">
        <w:rPr>
          <w:rFonts w:ascii="Times New Roman" w:hAnsi="Times New Roman"/>
          <w:sz w:val="28"/>
          <w:szCs w:val="28"/>
        </w:rPr>
        <w:t xml:space="preserve"> статьи</w:t>
      </w:r>
      <w:r w:rsidR="00394E25" w:rsidRPr="003E2C7E">
        <w:rPr>
          <w:rFonts w:ascii="Times New Roman" w:hAnsi="Times New Roman"/>
          <w:sz w:val="28"/>
          <w:szCs w:val="28"/>
        </w:rPr>
        <w:t xml:space="preserve"> </w:t>
      </w:r>
      <w:r w:rsidR="007065FC">
        <w:rPr>
          <w:rFonts w:ascii="Times New Roman" w:hAnsi="Times New Roman"/>
          <w:sz w:val="28"/>
          <w:szCs w:val="28"/>
        </w:rPr>
        <w:t>19.1</w:t>
      </w:r>
      <w:r w:rsidR="00394E25" w:rsidRPr="003E2C7E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7065FC">
        <w:rPr>
          <w:rFonts w:ascii="Times New Roman" w:hAnsi="Times New Roman"/>
          <w:sz w:val="28"/>
          <w:szCs w:val="28"/>
        </w:rPr>
        <w:t>04.05.2011 № 99-ФЗ «О лицензировании отдельных видов деятельности».</w:t>
      </w:r>
    </w:p>
    <w:p w:rsidR="00394E25" w:rsidRDefault="0057486B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Проект</w:t>
      </w:r>
      <w:r w:rsidR="00F14150" w:rsidRPr="005E2147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>приказа предусматривает</w:t>
      </w:r>
      <w:r w:rsidR="00D64C6D">
        <w:rPr>
          <w:rFonts w:ascii="Times New Roman" w:hAnsi="Times New Roman"/>
          <w:sz w:val="28"/>
          <w:szCs w:val="28"/>
        </w:rPr>
        <w:t xml:space="preserve"> установление </w:t>
      </w:r>
      <w:r w:rsidR="00782A6E" w:rsidRPr="003730B7">
        <w:rPr>
          <w:rFonts w:ascii="Times New Roman" w:hAnsi="Times New Roman"/>
          <w:sz w:val="28"/>
          <w:szCs w:val="28"/>
        </w:rPr>
        <w:t xml:space="preserve">форм </w:t>
      </w:r>
      <w:r w:rsidR="007065FC">
        <w:rPr>
          <w:rFonts w:ascii="Times New Roman" w:hAnsi="Times New Roman"/>
          <w:sz w:val="28"/>
          <w:szCs w:val="28"/>
        </w:rPr>
        <w:t>оценочных</w:t>
      </w:r>
      <w:r w:rsidR="00782A6E" w:rsidRPr="003730B7">
        <w:rPr>
          <w:rFonts w:ascii="Times New Roman" w:hAnsi="Times New Roman"/>
          <w:sz w:val="28"/>
          <w:szCs w:val="28"/>
        </w:rPr>
        <w:t xml:space="preserve"> листов (списков</w:t>
      </w:r>
      <w:r w:rsidR="00782A6E">
        <w:rPr>
          <w:rFonts w:ascii="Times New Roman" w:hAnsi="Times New Roman"/>
          <w:sz w:val="28"/>
          <w:szCs w:val="28"/>
        </w:rPr>
        <w:t xml:space="preserve"> контрольных вопросов) в целях их </w:t>
      </w:r>
      <w:r w:rsidR="00782A6E" w:rsidRPr="003730B7">
        <w:rPr>
          <w:rFonts w:ascii="Times New Roman" w:hAnsi="Times New Roman"/>
          <w:sz w:val="28"/>
          <w:szCs w:val="28"/>
        </w:rPr>
        <w:t>примен</w:t>
      </w:r>
      <w:r w:rsidR="00782A6E">
        <w:rPr>
          <w:rFonts w:ascii="Times New Roman" w:hAnsi="Times New Roman"/>
          <w:sz w:val="28"/>
          <w:szCs w:val="28"/>
        </w:rPr>
        <w:t>ения</w:t>
      </w:r>
      <w:r w:rsidR="00782A6E" w:rsidRPr="003730B7">
        <w:rPr>
          <w:rFonts w:ascii="Times New Roman" w:hAnsi="Times New Roman"/>
          <w:sz w:val="28"/>
          <w:szCs w:val="28"/>
        </w:rPr>
        <w:t xml:space="preserve"> при </w:t>
      </w:r>
      <w:r w:rsidR="007065FC">
        <w:rPr>
          <w:rFonts w:ascii="Times New Roman" w:hAnsi="Times New Roman"/>
          <w:sz w:val="28"/>
          <w:szCs w:val="28"/>
        </w:rPr>
        <w:t>проведении оценки соответствия соискателя лицензии (лицензиата) лицензионным требованиям в отношении производства</w:t>
      </w:r>
      <w:r w:rsidR="00782A6E" w:rsidRPr="003730B7">
        <w:rPr>
          <w:rFonts w:ascii="Times New Roman" w:hAnsi="Times New Roman"/>
          <w:sz w:val="28"/>
          <w:szCs w:val="28"/>
        </w:rPr>
        <w:t xml:space="preserve"> маркшейдерских работ, </w:t>
      </w:r>
      <w:r w:rsidR="007065FC">
        <w:rPr>
          <w:rFonts w:ascii="Times New Roman" w:hAnsi="Times New Roman"/>
          <w:sz w:val="28"/>
          <w:szCs w:val="28"/>
        </w:rPr>
        <w:t xml:space="preserve">деятельности по </w:t>
      </w:r>
      <w:r w:rsidR="00782A6E" w:rsidRPr="003730B7">
        <w:rPr>
          <w:rFonts w:ascii="Times New Roman" w:hAnsi="Times New Roman"/>
          <w:sz w:val="28"/>
          <w:szCs w:val="28"/>
        </w:rPr>
        <w:t>проведению экспертизы промышленной безопасности</w:t>
      </w:r>
      <w:r w:rsidR="007065FC">
        <w:rPr>
          <w:rFonts w:ascii="Times New Roman" w:hAnsi="Times New Roman"/>
          <w:sz w:val="28"/>
          <w:szCs w:val="28"/>
        </w:rPr>
        <w:t xml:space="preserve">, </w:t>
      </w:r>
      <w:r w:rsidR="00782A6E" w:rsidRPr="003730B7">
        <w:rPr>
          <w:rFonts w:ascii="Times New Roman" w:hAnsi="Times New Roman"/>
          <w:sz w:val="28"/>
          <w:szCs w:val="28"/>
        </w:rPr>
        <w:t>деятельност</w:t>
      </w:r>
      <w:r w:rsidR="007065FC">
        <w:rPr>
          <w:rFonts w:ascii="Times New Roman" w:hAnsi="Times New Roman"/>
          <w:sz w:val="28"/>
          <w:szCs w:val="28"/>
        </w:rPr>
        <w:t>и</w:t>
      </w:r>
      <w:r w:rsidR="00782A6E" w:rsidRPr="003730B7">
        <w:rPr>
          <w:rFonts w:ascii="Times New Roman" w:hAnsi="Times New Roman"/>
          <w:sz w:val="28"/>
          <w:szCs w:val="28"/>
        </w:rPr>
        <w:t>, связанной с обращением взрывчатых материалов промышленного назначения</w:t>
      </w:r>
      <w:r w:rsidR="007065FC">
        <w:rPr>
          <w:rFonts w:ascii="Times New Roman" w:hAnsi="Times New Roman"/>
          <w:sz w:val="28"/>
          <w:szCs w:val="28"/>
        </w:rPr>
        <w:t xml:space="preserve"> </w:t>
      </w:r>
      <w:r w:rsidR="007065FC">
        <w:rPr>
          <w:rFonts w:ascii="Times New Roman" w:hAnsi="Times New Roman"/>
          <w:sz w:val="28"/>
          <w:szCs w:val="28"/>
        </w:rPr>
        <w:br/>
        <w:t xml:space="preserve">и эксплуатации </w:t>
      </w:r>
      <w:r w:rsidR="007065FC" w:rsidRPr="0064519E">
        <w:rPr>
          <w:rFonts w:ascii="Times New Roman" w:hAnsi="Times New Roman"/>
          <w:sz w:val="28"/>
          <w:szCs w:val="28"/>
        </w:rPr>
        <w:t>взрывопожароопасных и химически опасных производственных объектов I, II и III классов опасности</w:t>
      </w:r>
      <w:r w:rsidR="00233285">
        <w:rPr>
          <w:rFonts w:ascii="Times New Roman" w:hAnsi="Times New Roman"/>
          <w:sz w:val="28"/>
          <w:szCs w:val="28"/>
        </w:rPr>
        <w:t>.</w:t>
      </w:r>
    </w:p>
    <w:p w:rsidR="00323AB7" w:rsidRPr="00323AB7" w:rsidRDefault="00233285" w:rsidP="000901EE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вопросы, предусматриваемые проектом приказа, основаны на лицензионных требования</w:t>
      </w:r>
      <w:r w:rsidR="000C507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установленных </w:t>
      </w:r>
      <w:r w:rsidR="000C507C">
        <w:rPr>
          <w:rFonts w:ascii="Times New Roman" w:hAnsi="Times New Roman"/>
          <w:sz w:val="28"/>
          <w:szCs w:val="28"/>
        </w:rPr>
        <w:t>Положением о лицензировании производства маркшейдерских работ, утвержденным постановлением Прав</w:t>
      </w:r>
      <w:r w:rsidR="000901EE">
        <w:rPr>
          <w:rFonts w:ascii="Times New Roman" w:hAnsi="Times New Roman"/>
          <w:sz w:val="28"/>
          <w:szCs w:val="28"/>
        </w:rPr>
        <w:t xml:space="preserve">ительства Российской Федерации </w:t>
      </w:r>
      <w:r w:rsidR="000C507C">
        <w:rPr>
          <w:rFonts w:ascii="Times New Roman" w:hAnsi="Times New Roman"/>
          <w:sz w:val="28"/>
          <w:szCs w:val="28"/>
        </w:rPr>
        <w:t xml:space="preserve">от 16 сентября 2020 г. № 1467, </w:t>
      </w:r>
      <w:r w:rsidRPr="00233285">
        <w:rPr>
          <w:rFonts w:ascii="Times New Roman" w:hAnsi="Times New Roman"/>
          <w:sz w:val="28"/>
          <w:szCs w:val="28"/>
        </w:rPr>
        <w:t>Положением о лицензировании деятельности по проведению экспертизы промышленной безопасности, утвержденн</w:t>
      </w:r>
      <w:r>
        <w:rPr>
          <w:rFonts w:ascii="Times New Roman" w:hAnsi="Times New Roman"/>
          <w:sz w:val="28"/>
          <w:szCs w:val="28"/>
        </w:rPr>
        <w:t>ым</w:t>
      </w:r>
      <w:r w:rsidRPr="00233285">
        <w:rPr>
          <w:rFonts w:ascii="Times New Roman" w:hAnsi="Times New Roman"/>
          <w:sz w:val="28"/>
          <w:szCs w:val="28"/>
        </w:rPr>
        <w:t xml:space="preserve"> постановлением Прав</w:t>
      </w:r>
      <w:r w:rsidR="000C507C">
        <w:rPr>
          <w:rFonts w:ascii="Times New Roman" w:hAnsi="Times New Roman"/>
          <w:sz w:val="28"/>
          <w:szCs w:val="28"/>
        </w:rPr>
        <w:t xml:space="preserve">ительства Российской Федерации </w:t>
      </w:r>
      <w:r>
        <w:rPr>
          <w:rFonts w:ascii="Times New Roman" w:hAnsi="Times New Roman"/>
          <w:sz w:val="28"/>
          <w:szCs w:val="28"/>
        </w:rPr>
        <w:t xml:space="preserve">от 21 сентября </w:t>
      </w:r>
      <w:r w:rsidRPr="00233285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33285">
        <w:rPr>
          <w:rFonts w:ascii="Times New Roman" w:hAnsi="Times New Roman"/>
          <w:sz w:val="28"/>
          <w:szCs w:val="28"/>
        </w:rPr>
        <w:t xml:space="preserve"> № 1477</w:t>
      </w:r>
      <w:r w:rsidR="001D5C01">
        <w:rPr>
          <w:rFonts w:ascii="Times New Roman" w:hAnsi="Times New Roman"/>
          <w:sz w:val="28"/>
          <w:szCs w:val="28"/>
        </w:rPr>
        <w:t>,</w:t>
      </w:r>
      <w:r w:rsidR="000C507C">
        <w:rPr>
          <w:rFonts w:ascii="Times New Roman" w:hAnsi="Times New Roman"/>
          <w:sz w:val="28"/>
          <w:szCs w:val="28"/>
        </w:rPr>
        <w:t xml:space="preserve"> Положением </w:t>
      </w:r>
      <w:r w:rsidR="00AF1A8A">
        <w:rPr>
          <w:rFonts w:ascii="Times New Roman" w:hAnsi="Times New Roman"/>
          <w:sz w:val="28"/>
          <w:szCs w:val="28"/>
        </w:rPr>
        <w:br/>
      </w:r>
      <w:r w:rsidR="000C507C">
        <w:rPr>
          <w:rFonts w:ascii="Times New Roman" w:hAnsi="Times New Roman"/>
          <w:sz w:val="28"/>
          <w:szCs w:val="28"/>
        </w:rPr>
        <w:t>о лицензир</w:t>
      </w:r>
      <w:r w:rsidR="000901EE">
        <w:rPr>
          <w:rFonts w:ascii="Times New Roman" w:hAnsi="Times New Roman"/>
          <w:sz w:val="28"/>
          <w:szCs w:val="28"/>
        </w:rPr>
        <w:t xml:space="preserve">овании деятельности, связанной </w:t>
      </w:r>
      <w:r w:rsidR="000C507C">
        <w:rPr>
          <w:rFonts w:ascii="Times New Roman" w:hAnsi="Times New Roman"/>
          <w:sz w:val="28"/>
          <w:szCs w:val="28"/>
        </w:rPr>
        <w:t>с обращением взрывчатых материалов промышленного назначения, утвержденным постановлением Правительства Российск</w:t>
      </w:r>
      <w:r w:rsidR="000901EE">
        <w:rPr>
          <w:rFonts w:ascii="Times New Roman" w:hAnsi="Times New Roman"/>
          <w:sz w:val="28"/>
          <w:szCs w:val="28"/>
        </w:rPr>
        <w:t xml:space="preserve">ой Федерации </w:t>
      </w:r>
      <w:r w:rsidR="001D5C01">
        <w:rPr>
          <w:rFonts w:ascii="Times New Roman" w:hAnsi="Times New Roman"/>
          <w:sz w:val="28"/>
          <w:szCs w:val="28"/>
        </w:rPr>
        <w:t xml:space="preserve">от 15 сентября 2020 г. № 1435, </w:t>
      </w:r>
      <w:r w:rsidR="001D5C01">
        <w:rPr>
          <w:rFonts w:ascii="Times New Roman" w:hAnsi="Times New Roman"/>
          <w:sz w:val="28"/>
          <w:szCs w:val="28"/>
        </w:rPr>
        <w:br/>
        <w:t xml:space="preserve">и Положением о лицензировании эксплуатации взрывопожароопасных </w:t>
      </w:r>
      <w:r w:rsidR="00BC30B0">
        <w:rPr>
          <w:rFonts w:ascii="Times New Roman" w:hAnsi="Times New Roman"/>
          <w:sz w:val="28"/>
          <w:szCs w:val="28"/>
        </w:rPr>
        <w:br/>
      </w:r>
      <w:r w:rsidR="001D5C01">
        <w:rPr>
          <w:rFonts w:ascii="Times New Roman" w:hAnsi="Times New Roman"/>
          <w:sz w:val="28"/>
          <w:szCs w:val="28"/>
        </w:rPr>
        <w:t>и химически опасных производственных объектов I, II и III классов опасности</w:t>
      </w:r>
      <w:r w:rsidR="00BC30B0">
        <w:rPr>
          <w:rFonts w:ascii="Times New Roman" w:hAnsi="Times New Roman"/>
          <w:sz w:val="28"/>
          <w:szCs w:val="28"/>
        </w:rPr>
        <w:t>, утвержденным постановлением Правительства Российской Федераци</w:t>
      </w:r>
      <w:r w:rsidR="00323AB7">
        <w:rPr>
          <w:rFonts w:ascii="Times New Roman" w:hAnsi="Times New Roman"/>
          <w:sz w:val="28"/>
          <w:szCs w:val="28"/>
        </w:rPr>
        <w:t xml:space="preserve">и </w:t>
      </w:r>
      <w:r w:rsidR="00323AB7">
        <w:rPr>
          <w:rFonts w:ascii="Times New Roman" w:hAnsi="Times New Roman"/>
          <w:sz w:val="28"/>
          <w:szCs w:val="28"/>
        </w:rPr>
        <w:br/>
        <w:t xml:space="preserve">от 12 октября 2020 г. № 1661, </w:t>
      </w:r>
      <w:r w:rsidR="008C6726">
        <w:rPr>
          <w:rFonts w:ascii="Times New Roman" w:hAnsi="Times New Roman"/>
          <w:sz w:val="28"/>
          <w:szCs w:val="28"/>
        </w:rPr>
        <w:t>и одновременно</w:t>
      </w:r>
      <w:r w:rsidR="00323AB7">
        <w:rPr>
          <w:rFonts w:ascii="Times New Roman" w:hAnsi="Times New Roman"/>
          <w:sz w:val="28"/>
          <w:szCs w:val="28"/>
        </w:rPr>
        <w:t xml:space="preserve"> соотносятся с </w:t>
      </w:r>
      <w:r w:rsidR="00323AB7">
        <w:rPr>
          <w:rFonts w:ascii="Times New Roman" w:hAnsi="Times New Roman"/>
          <w:sz w:val="28"/>
          <w:szCs w:val="28"/>
        </w:rPr>
        <w:t xml:space="preserve">целевыми </w:t>
      </w:r>
      <w:r w:rsidR="00323AB7">
        <w:rPr>
          <w:rFonts w:ascii="Times New Roman" w:hAnsi="Times New Roman"/>
          <w:sz w:val="28"/>
          <w:szCs w:val="28"/>
        </w:rPr>
        <w:lastRenderedPageBreak/>
        <w:t>состояниями предоставления государственных услуг</w:t>
      </w:r>
      <w:r w:rsidR="00323AB7">
        <w:rPr>
          <w:rFonts w:ascii="Times New Roman" w:hAnsi="Times New Roman"/>
          <w:sz w:val="28"/>
          <w:szCs w:val="28"/>
        </w:rPr>
        <w:t xml:space="preserve"> по лицензированию, утвержденными</w:t>
      </w:r>
      <w:r w:rsidR="00323AB7">
        <w:rPr>
          <w:rFonts w:ascii="Times New Roman" w:hAnsi="Times New Roman"/>
          <w:sz w:val="28"/>
          <w:szCs w:val="28"/>
        </w:rPr>
        <w:t xml:space="preserve"> Межведомственной рабочей группой по обеспечению реализации проекта по оптимизации и автоматизации процессов в сфере лицензирования и разрешительной деятельности</w:t>
      </w:r>
      <w:r w:rsidR="008C6726">
        <w:rPr>
          <w:rFonts w:ascii="Times New Roman" w:hAnsi="Times New Roman"/>
          <w:sz w:val="28"/>
          <w:szCs w:val="28"/>
        </w:rPr>
        <w:t>.</w:t>
      </w:r>
      <w:bookmarkStart w:id="2" w:name="_GoBack"/>
      <w:bookmarkEnd w:id="2"/>
    </w:p>
    <w:p w:rsidR="004E1655" w:rsidRDefault="004E1655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форм</w:t>
      </w:r>
      <w:r w:rsidRPr="002A7DAA">
        <w:rPr>
          <w:rFonts w:ascii="Times New Roman" w:hAnsi="Times New Roman"/>
          <w:sz w:val="28"/>
          <w:szCs w:val="28"/>
        </w:rPr>
        <w:t xml:space="preserve"> </w:t>
      </w:r>
      <w:r w:rsidR="00932A71">
        <w:rPr>
          <w:rFonts w:ascii="Times New Roman" w:hAnsi="Times New Roman"/>
          <w:sz w:val="28"/>
          <w:szCs w:val="28"/>
        </w:rPr>
        <w:t>оценочных</w:t>
      </w:r>
      <w:r>
        <w:rPr>
          <w:rFonts w:ascii="Times New Roman" w:hAnsi="Times New Roman"/>
          <w:sz w:val="28"/>
          <w:szCs w:val="28"/>
        </w:rPr>
        <w:t xml:space="preserve"> листов (списков</w:t>
      </w:r>
      <w:r w:rsidRPr="002A7DAA">
        <w:rPr>
          <w:rFonts w:ascii="Times New Roman" w:hAnsi="Times New Roman"/>
          <w:sz w:val="28"/>
          <w:szCs w:val="28"/>
        </w:rPr>
        <w:t xml:space="preserve"> контрольных вопросов) </w:t>
      </w:r>
      <w:r>
        <w:rPr>
          <w:rFonts w:ascii="Times New Roman" w:hAnsi="Times New Roman"/>
          <w:sz w:val="28"/>
          <w:szCs w:val="28"/>
        </w:rPr>
        <w:br/>
      </w:r>
      <w:r w:rsidRPr="002A7DAA">
        <w:rPr>
          <w:rFonts w:ascii="Times New Roman" w:hAnsi="Times New Roman"/>
          <w:sz w:val="28"/>
          <w:szCs w:val="28"/>
        </w:rPr>
        <w:t xml:space="preserve">должностными лицами </w:t>
      </w:r>
      <w:r w:rsidR="00932A71">
        <w:rPr>
          <w:rFonts w:ascii="Times New Roman" w:hAnsi="Times New Roman"/>
          <w:sz w:val="28"/>
          <w:szCs w:val="28"/>
        </w:rPr>
        <w:t xml:space="preserve">Ростехнадзора и его </w:t>
      </w:r>
      <w:r>
        <w:rPr>
          <w:rFonts w:ascii="Times New Roman" w:hAnsi="Times New Roman"/>
          <w:sz w:val="28"/>
          <w:szCs w:val="28"/>
        </w:rPr>
        <w:t>территориальных органов предусматривается</w:t>
      </w:r>
      <w:r w:rsidRPr="002A7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проведении в отношении</w:t>
      </w:r>
      <w:r w:rsidR="00932A71">
        <w:rPr>
          <w:rFonts w:ascii="Times New Roman" w:hAnsi="Times New Roman"/>
          <w:sz w:val="28"/>
          <w:szCs w:val="28"/>
        </w:rPr>
        <w:t xml:space="preserve"> соискателя лицензии (</w:t>
      </w:r>
      <w:r>
        <w:rPr>
          <w:rFonts w:ascii="Times New Roman" w:hAnsi="Times New Roman"/>
          <w:sz w:val="28"/>
          <w:szCs w:val="28"/>
        </w:rPr>
        <w:t>лицензиата</w:t>
      </w:r>
      <w:r w:rsidR="00932A7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932A71">
        <w:rPr>
          <w:rFonts w:ascii="Times New Roman" w:hAnsi="Times New Roman"/>
          <w:sz w:val="28"/>
          <w:szCs w:val="28"/>
        </w:rPr>
        <w:t>оценки соответствия</w:t>
      </w:r>
      <w:r w:rsidRPr="00A22E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 w:rsidR="00932A71">
        <w:rPr>
          <w:rFonts w:ascii="Times New Roman" w:hAnsi="Times New Roman"/>
          <w:sz w:val="28"/>
          <w:szCs w:val="28"/>
        </w:rPr>
        <w:t>предоставления государственных услуг по лицензированию отдельных видов деятельности</w:t>
      </w:r>
      <w:r w:rsidRPr="002A7DAA">
        <w:rPr>
          <w:rFonts w:ascii="Times New Roman" w:hAnsi="Times New Roman"/>
          <w:sz w:val="28"/>
          <w:szCs w:val="28"/>
        </w:rPr>
        <w:t>.</w:t>
      </w:r>
    </w:p>
    <w:p w:rsidR="0009401B" w:rsidRPr="005E2147" w:rsidRDefault="005E2147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союзе, положениям иных международных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 xml:space="preserve">Защита населения </w:t>
      </w:r>
      <w:r w:rsidR="00A248DE">
        <w:rPr>
          <w:rFonts w:ascii="Times New Roman" w:hAnsi="Times New Roman"/>
          <w:sz w:val="28"/>
          <w:szCs w:val="28"/>
        </w:rPr>
        <w:br/>
      </w:r>
      <w:r w:rsidRPr="005E2147">
        <w:rPr>
          <w:rFonts w:ascii="Times New Roman" w:hAnsi="Times New Roman"/>
          <w:sz w:val="28"/>
          <w:szCs w:val="28"/>
        </w:rPr>
        <w:t>и территорий от чрезвычайных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FD006E">
        <w:rPr>
          <w:rFonts w:ascii="Times New Roman" w:hAnsi="Times New Roman"/>
          <w:sz w:val="28"/>
          <w:szCs w:val="28"/>
        </w:rPr>
        <w:t>»</w:t>
      </w:r>
      <w:r w:rsidR="006C3B28" w:rsidRPr="005E2147">
        <w:rPr>
          <w:rFonts w:ascii="Times New Roman" w:hAnsi="Times New Roman"/>
          <w:sz w:val="28"/>
          <w:szCs w:val="28"/>
        </w:rPr>
        <w:t>.</w:t>
      </w:r>
    </w:p>
    <w:p w:rsidR="00A5036F" w:rsidRDefault="00A5036F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9121C8" w:rsidRDefault="009121C8" w:rsidP="00B6252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121C8" w:rsidRPr="005E2147" w:rsidRDefault="009121C8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sectPr w:rsidR="009121C8" w:rsidRPr="005E2147" w:rsidSect="00D826F6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7C9" w:rsidRDefault="00D707C9" w:rsidP="009B74EE">
      <w:r>
        <w:separator/>
      </w:r>
    </w:p>
  </w:endnote>
  <w:endnote w:type="continuationSeparator" w:id="0">
    <w:p w:rsidR="00D707C9" w:rsidRDefault="00D707C9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7C9" w:rsidRDefault="00D707C9" w:rsidP="009B74EE">
      <w:r>
        <w:separator/>
      </w:r>
    </w:p>
  </w:footnote>
  <w:footnote w:type="continuationSeparator" w:id="0">
    <w:p w:rsidR="00D707C9" w:rsidRDefault="00D707C9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8C6726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6B"/>
    <w:rsid w:val="00000F4F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522C7"/>
    <w:rsid w:val="00054C9D"/>
    <w:rsid w:val="00061731"/>
    <w:rsid w:val="000647DE"/>
    <w:rsid w:val="0007092E"/>
    <w:rsid w:val="0008331E"/>
    <w:rsid w:val="00087AED"/>
    <w:rsid w:val="000901EE"/>
    <w:rsid w:val="00092E5D"/>
    <w:rsid w:val="0009401B"/>
    <w:rsid w:val="0009687C"/>
    <w:rsid w:val="00096F7D"/>
    <w:rsid w:val="000A4AF2"/>
    <w:rsid w:val="000A5C95"/>
    <w:rsid w:val="000B29AF"/>
    <w:rsid w:val="000C507C"/>
    <w:rsid w:val="000C5560"/>
    <w:rsid w:val="000D0BB8"/>
    <w:rsid w:val="000D56C1"/>
    <w:rsid w:val="000D58C7"/>
    <w:rsid w:val="000F216B"/>
    <w:rsid w:val="000F2375"/>
    <w:rsid w:val="000F6A43"/>
    <w:rsid w:val="0010016D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ABF"/>
    <w:rsid w:val="00162302"/>
    <w:rsid w:val="00173A81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5C01"/>
    <w:rsid w:val="001D6A89"/>
    <w:rsid w:val="001D7CC7"/>
    <w:rsid w:val="001E305F"/>
    <w:rsid w:val="001F2961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285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3133"/>
    <w:rsid w:val="003066D5"/>
    <w:rsid w:val="00311D4C"/>
    <w:rsid w:val="00311EB2"/>
    <w:rsid w:val="00323AB7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94E25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4321"/>
    <w:rsid w:val="003E3016"/>
    <w:rsid w:val="003E436F"/>
    <w:rsid w:val="003E7310"/>
    <w:rsid w:val="003F38A0"/>
    <w:rsid w:val="00402708"/>
    <w:rsid w:val="00407DF0"/>
    <w:rsid w:val="00415C9F"/>
    <w:rsid w:val="00421947"/>
    <w:rsid w:val="00422D42"/>
    <w:rsid w:val="004276BB"/>
    <w:rsid w:val="004277C7"/>
    <w:rsid w:val="00431F44"/>
    <w:rsid w:val="0043376A"/>
    <w:rsid w:val="00440ACD"/>
    <w:rsid w:val="00450E5B"/>
    <w:rsid w:val="00454422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487A"/>
    <w:rsid w:val="004C6668"/>
    <w:rsid w:val="004C7B25"/>
    <w:rsid w:val="004D2E9E"/>
    <w:rsid w:val="004D67B2"/>
    <w:rsid w:val="004E102D"/>
    <w:rsid w:val="004E1655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159DD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65FC"/>
    <w:rsid w:val="00707F10"/>
    <w:rsid w:val="00710FFE"/>
    <w:rsid w:val="007110B0"/>
    <w:rsid w:val="00712132"/>
    <w:rsid w:val="007215E4"/>
    <w:rsid w:val="00723A2E"/>
    <w:rsid w:val="007452CD"/>
    <w:rsid w:val="0075051C"/>
    <w:rsid w:val="007546E6"/>
    <w:rsid w:val="00755418"/>
    <w:rsid w:val="007557F2"/>
    <w:rsid w:val="00760724"/>
    <w:rsid w:val="007611DE"/>
    <w:rsid w:val="00767B77"/>
    <w:rsid w:val="00782A6E"/>
    <w:rsid w:val="007901C4"/>
    <w:rsid w:val="00790EA2"/>
    <w:rsid w:val="00793499"/>
    <w:rsid w:val="007A4C3C"/>
    <w:rsid w:val="007A4E4A"/>
    <w:rsid w:val="007A5A98"/>
    <w:rsid w:val="007A6654"/>
    <w:rsid w:val="007B080C"/>
    <w:rsid w:val="007B2563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7398"/>
    <w:rsid w:val="0084062F"/>
    <w:rsid w:val="00853BB3"/>
    <w:rsid w:val="00862745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4A53"/>
    <w:rsid w:val="008C6726"/>
    <w:rsid w:val="008C7E37"/>
    <w:rsid w:val="008D0C8C"/>
    <w:rsid w:val="008D624F"/>
    <w:rsid w:val="008E109F"/>
    <w:rsid w:val="008E6EC0"/>
    <w:rsid w:val="008F64B8"/>
    <w:rsid w:val="008F7A99"/>
    <w:rsid w:val="00903DBF"/>
    <w:rsid w:val="009121C8"/>
    <w:rsid w:val="00922ED3"/>
    <w:rsid w:val="00927A5E"/>
    <w:rsid w:val="0093011F"/>
    <w:rsid w:val="00930B99"/>
    <w:rsid w:val="00931C05"/>
    <w:rsid w:val="00932A71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1DDD"/>
    <w:rsid w:val="00973FB1"/>
    <w:rsid w:val="00974D12"/>
    <w:rsid w:val="009766BC"/>
    <w:rsid w:val="00985041"/>
    <w:rsid w:val="0099480F"/>
    <w:rsid w:val="00995D35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1B3D"/>
    <w:rsid w:val="009E756B"/>
    <w:rsid w:val="009E76C7"/>
    <w:rsid w:val="009F269F"/>
    <w:rsid w:val="00A007F7"/>
    <w:rsid w:val="00A014F8"/>
    <w:rsid w:val="00A17FAF"/>
    <w:rsid w:val="00A229EF"/>
    <w:rsid w:val="00A248DE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78BA"/>
    <w:rsid w:val="00AF1A8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20E"/>
    <w:rsid w:val="00BA6238"/>
    <w:rsid w:val="00BB17BE"/>
    <w:rsid w:val="00BB4ACC"/>
    <w:rsid w:val="00BC30B0"/>
    <w:rsid w:val="00BC370A"/>
    <w:rsid w:val="00BC4484"/>
    <w:rsid w:val="00BD1F2D"/>
    <w:rsid w:val="00BE16E4"/>
    <w:rsid w:val="00BE277A"/>
    <w:rsid w:val="00BF1B6B"/>
    <w:rsid w:val="00BF5CD8"/>
    <w:rsid w:val="00BF6A23"/>
    <w:rsid w:val="00C0275D"/>
    <w:rsid w:val="00C113C1"/>
    <w:rsid w:val="00C16EA6"/>
    <w:rsid w:val="00C17B49"/>
    <w:rsid w:val="00C24B70"/>
    <w:rsid w:val="00C35824"/>
    <w:rsid w:val="00C46F65"/>
    <w:rsid w:val="00C47115"/>
    <w:rsid w:val="00C5184D"/>
    <w:rsid w:val="00C52415"/>
    <w:rsid w:val="00C54B1C"/>
    <w:rsid w:val="00C56DA2"/>
    <w:rsid w:val="00C60955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6AE"/>
    <w:rsid w:val="00C9331C"/>
    <w:rsid w:val="00C94FF0"/>
    <w:rsid w:val="00C96539"/>
    <w:rsid w:val="00C974A2"/>
    <w:rsid w:val="00CA581E"/>
    <w:rsid w:val="00CB1B45"/>
    <w:rsid w:val="00CB446B"/>
    <w:rsid w:val="00CB5D99"/>
    <w:rsid w:val="00CB64E9"/>
    <w:rsid w:val="00CC6457"/>
    <w:rsid w:val="00CC7197"/>
    <w:rsid w:val="00CD228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6EE8"/>
    <w:rsid w:val="00D402F3"/>
    <w:rsid w:val="00D44CF1"/>
    <w:rsid w:val="00D53010"/>
    <w:rsid w:val="00D64C6D"/>
    <w:rsid w:val="00D66260"/>
    <w:rsid w:val="00D707C9"/>
    <w:rsid w:val="00D7184E"/>
    <w:rsid w:val="00D826F6"/>
    <w:rsid w:val="00D86A9F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10E51"/>
    <w:rsid w:val="00E16B88"/>
    <w:rsid w:val="00E17334"/>
    <w:rsid w:val="00E40B9E"/>
    <w:rsid w:val="00E44FCA"/>
    <w:rsid w:val="00E51A5C"/>
    <w:rsid w:val="00E57A83"/>
    <w:rsid w:val="00E63862"/>
    <w:rsid w:val="00E71C47"/>
    <w:rsid w:val="00E80337"/>
    <w:rsid w:val="00E8063E"/>
    <w:rsid w:val="00E85D17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223A3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  <w:style w:type="paragraph" w:customStyle="1" w:styleId="ConsPlusNonformat">
    <w:name w:val="ConsPlusNonformat"/>
    <w:rsid w:val="00C113C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7CD29-92C7-4526-9D71-22E971B1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Никифоров Вадим Борисович</cp:lastModifiedBy>
  <cp:revision>40</cp:revision>
  <cp:lastPrinted>2020-02-10T11:37:00Z</cp:lastPrinted>
  <dcterms:created xsi:type="dcterms:W3CDTF">2017-05-24T06:46:00Z</dcterms:created>
  <dcterms:modified xsi:type="dcterms:W3CDTF">2023-08-18T06:51:00Z</dcterms:modified>
</cp:coreProperties>
</file>